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4BFA6" w14:textId="03289B2B" w:rsidR="00131D47" w:rsidRPr="00131D47" w:rsidRDefault="00131D47" w:rsidP="00815014">
      <w:pPr>
        <w:pStyle w:val="CRCoverPage"/>
        <w:tabs>
          <w:tab w:val="left" w:pos="5175"/>
          <w:tab w:val="right" w:pos="9639"/>
        </w:tabs>
        <w:spacing w:after="0"/>
        <w:rPr>
          <w:rFonts w:ascii="Times New Roman" w:hAnsi="Times New Roman"/>
          <w:b/>
          <w:i/>
          <w:noProof/>
          <w:sz w:val="24"/>
          <w:szCs w:val="24"/>
        </w:rPr>
      </w:pPr>
      <w:r w:rsidRPr="00131D47">
        <w:rPr>
          <w:rFonts w:ascii="Times New Roman" w:hAnsi="Times New Roman"/>
          <w:b/>
          <w:noProof/>
          <w:sz w:val="24"/>
          <w:szCs w:val="24"/>
        </w:rPr>
        <w:t>3GPP TSG-</w:t>
      </w:r>
      <w:r w:rsidRPr="00131D47">
        <w:rPr>
          <w:rFonts w:ascii="Times New Roman" w:hAnsi="Times New Roman"/>
          <w:b/>
          <w:sz w:val="24"/>
          <w:szCs w:val="24"/>
        </w:rPr>
        <w:fldChar w:fldCharType="begin"/>
      </w:r>
      <w:r w:rsidRPr="00131D47">
        <w:rPr>
          <w:rFonts w:ascii="Times New Roman" w:hAnsi="Times New Roman"/>
          <w:b/>
          <w:sz w:val="24"/>
          <w:szCs w:val="24"/>
        </w:rPr>
        <w:instrText xml:space="preserve"> DOCPROPERTY  TSG/WGRef  \* MERGEFORMAT </w:instrText>
      </w:r>
      <w:r w:rsidRPr="00131D47">
        <w:rPr>
          <w:rFonts w:ascii="Times New Roman" w:hAnsi="Times New Roman"/>
          <w:b/>
          <w:sz w:val="24"/>
          <w:szCs w:val="24"/>
        </w:rPr>
        <w:fldChar w:fldCharType="separate"/>
      </w:r>
      <w:r w:rsidRPr="00131D47">
        <w:rPr>
          <w:rFonts w:ascii="Times New Roman" w:hAnsi="Times New Roman"/>
          <w:b/>
          <w:noProof/>
          <w:sz w:val="24"/>
          <w:szCs w:val="24"/>
        </w:rPr>
        <w:t>RAN4</w:t>
      </w:r>
      <w:r w:rsidRPr="00131D47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131D47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131D47">
        <w:rPr>
          <w:rFonts w:ascii="Times New Roman" w:hAnsi="Times New Roman"/>
          <w:b/>
          <w:sz w:val="24"/>
          <w:szCs w:val="24"/>
        </w:rPr>
        <w:t>11</w:t>
      </w:r>
      <w:r w:rsidR="007C4B87">
        <w:rPr>
          <w:rFonts w:ascii="Times New Roman" w:hAnsi="Times New Roman"/>
          <w:b/>
          <w:sz w:val="24"/>
          <w:szCs w:val="24"/>
        </w:rPr>
        <w:t>5</w:t>
      </w:r>
      <w:r w:rsidRPr="00131D47">
        <w:rPr>
          <w:rFonts w:ascii="Times New Roman" w:hAnsi="Times New Roman"/>
          <w:b/>
          <w:i/>
          <w:noProof/>
          <w:sz w:val="24"/>
          <w:szCs w:val="24"/>
        </w:rPr>
        <w:tab/>
      </w:r>
      <w:r w:rsidR="00815014">
        <w:rPr>
          <w:rFonts w:ascii="Times New Roman" w:hAnsi="Times New Roman"/>
          <w:b/>
          <w:i/>
          <w:noProof/>
          <w:sz w:val="24"/>
          <w:szCs w:val="24"/>
        </w:rPr>
        <w:tab/>
      </w:r>
      <w:r w:rsidR="00F02869" w:rsidRPr="00F02869">
        <w:rPr>
          <w:rFonts w:ascii="Times New Roman" w:hAnsi="Times New Roman"/>
          <w:b/>
          <w:sz w:val="24"/>
          <w:szCs w:val="24"/>
          <w:lang w:eastAsia="zh-CN"/>
        </w:rPr>
        <w:t>R4-25</w:t>
      </w:r>
      <w:r w:rsidR="00633D60">
        <w:rPr>
          <w:rFonts w:ascii="Times New Roman" w:hAnsi="Times New Roman"/>
          <w:b/>
          <w:sz w:val="24"/>
          <w:szCs w:val="24"/>
          <w:lang w:eastAsia="zh-CN"/>
        </w:rPr>
        <w:t>05514</w:t>
      </w:r>
    </w:p>
    <w:p w14:paraId="10090AF0" w14:textId="788EC941" w:rsidR="00131D47" w:rsidRPr="002F19CF" w:rsidRDefault="00D407BD" w:rsidP="00131D4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St Julian, </w:t>
      </w:r>
      <w:r w:rsidR="00D63BCF">
        <w:rPr>
          <w:b/>
          <w:sz w:val="24"/>
          <w:szCs w:val="24"/>
          <w:lang w:eastAsia="zh-CN"/>
        </w:rPr>
        <w:t>Malta</w:t>
      </w:r>
      <w:r w:rsidR="00131D47" w:rsidRPr="00131D47">
        <w:rPr>
          <w:b/>
          <w:sz w:val="24"/>
          <w:szCs w:val="24"/>
          <w:lang w:eastAsia="zh-CN"/>
        </w:rPr>
        <w:t xml:space="preserve"> </w:t>
      </w:r>
      <w:r w:rsidR="00A4189C">
        <w:rPr>
          <w:b/>
          <w:sz w:val="24"/>
          <w:szCs w:val="24"/>
          <w:lang w:eastAsia="zh-CN"/>
        </w:rPr>
        <w:t>19</w:t>
      </w:r>
      <w:r w:rsidR="00131D47" w:rsidRPr="00131D47">
        <w:rPr>
          <w:b/>
          <w:sz w:val="24"/>
          <w:szCs w:val="24"/>
          <w:vertAlign w:val="superscript"/>
          <w:lang w:eastAsia="zh-CN"/>
        </w:rPr>
        <w:t>th</w:t>
      </w:r>
      <w:r w:rsidR="00131D47" w:rsidRPr="00131D47">
        <w:rPr>
          <w:b/>
          <w:sz w:val="24"/>
          <w:szCs w:val="24"/>
          <w:lang w:eastAsia="zh-CN"/>
        </w:rPr>
        <w:t xml:space="preserve"> – </w:t>
      </w:r>
      <w:r w:rsidR="00DC5876">
        <w:rPr>
          <w:b/>
          <w:sz w:val="24"/>
          <w:szCs w:val="24"/>
          <w:lang w:eastAsia="zh-CN"/>
        </w:rPr>
        <w:t>23</w:t>
      </w:r>
      <w:r w:rsidR="00DC5876">
        <w:rPr>
          <w:b/>
          <w:sz w:val="24"/>
          <w:szCs w:val="24"/>
          <w:vertAlign w:val="superscript"/>
          <w:lang w:eastAsia="zh-CN"/>
        </w:rPr>
        <w:t>rd</w:t>
      </w:r>
      <w:r w:rsidR="00131D47" w:rsidRPr="00131D47">
        <w:rPr>
          <w:b/>
          <w:sz w:val="24"/>
          <w:szCs w:val="24"/>
          <w:lang w:eastAsia="zh-CN"/>
        </w:rPr>
        <w:t xml:space="preserve"> </w:t>
      </w:r>
      <w:proofErr w:type="gramStart"/>
      <w:r w:rsidR="00A4189C">
        <w:rPr>
          <w:b/>
          <w:sz w:val="24"/>
          <w:szCs w:val="24"/>
          <w:lang w:eastAsia="zh-CN"/>
        </w:rPr>
        <w:t>May</w:t>
      </w:r>
      <w:r w:rsidR="00131D47" w:rsidRPr="00131D47">
        <w:rPr>
          <w:b/>
          <w:sz w:val="24"/>
          <w:szCs w:val="24"/>
          <w:lang w:eastAsia="zh-CN"/>
        </w:rPr>
        <w:t>,</w:t>
      </w:r>
      <w:proofErr w:type="gramEnd"/>
      <w:r w:rsidR="00131D47" w:rsidRPr="00131D47">
        <w:rPr>
          <w:b/>
          <w:sz w:val="24"/>
          <w:szCs w:val="24"/>
          <w:lang w:eastAsia="zh-CN"/>
        </w:rPr>
        <w:t xml:space="preserve"> 2025</w:t>
      </w:r>
    </w:p>
    <w:p w14:paraId="45F5658A" w14:textId="77777777" w:rsidR="00131D47" w:rsidRPr="002F19CF" w:rsidRDefault="00131D47" w:rsidP="00131D47">
      <w:pPr>
        <w:pStyle w:val="Header"/>
        <w:rPr>
          <w:b/>
          <w:sz w:val="24"/>
        </w:rPr>
      </w:pPr>
    </w:p>
    <w:p w14:paraId="72453C7E" w14:textId="77777777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Source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  <w:t>Qualcomm</w:t>
      </w:r>
      <w:proofErr w:type="gramEnd"/>
      <w:r w:rsidRPr="002F19CF">
        <w:rPr>
          <w:rFonts w:ascii="Arial" w:hAnsi="Arial"/>
          <w:b/>
          <w:sz w:val="24"/>
          <w:lang w:val="en-US"/>
        </w:rPr>
        <w:t xml:space="preserve"> Incorporated</w:t>
      </w:r>
    </w:p>
    <w:p w14:paraId="652E940C" w14:textId="6C1B4F5F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2F19CF">
        <w:rPr>
          <w:rFonts w:ascii="Arial" w:hAnsi="Arial"/>
          <w:b/>
          <w:sz w:val="24"/>
          <w:lang w:val="en-US"/>
        </w:rPr>
        <w:t>Title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</w:r>
      <w:r w:rsidRPr="002F19C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AI</w:t>
      </w:r>
      <w:proofErr w:type="gramEnd"/>
      <w:r w:rsidRPr="002F19C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/ML Beam Management</w:t>
      </w:r>
      <w:r w:rsidR="008A4F5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: Simulation Results</w:t>
      </w:r>
    </w:p>
    <w:p w14:paraId="46F28E50" w14:textId="42B07C5A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Agenda item:</w:t>
      </w:r>
      <w:r w:rsidRPr="002F19CF">
        <w:rPr>
          <w:rFonts w:ascii="Arial" w:hAnsi="Arial"/>
          <w:b/>
          <w:sz w:val="24"/>
          <w:lang w:val="en-US"/>
        </w:rPr>
        <w:tab/>
      </w:r>
      <w:r w:rsidR="00C219F7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7.21.6</w:t>
      </w:r>
    </w:p>
    <w:p w14:paraId="624A79DD" w14:textId="77777777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Document for:</w:t>
      </w:r>
      <w:r w:rsidRPr="002F19CF">
        <w:rPr>
          <w:rFonts w:ascii="Arial" w:hAnsi="Arial"/>
          <w:b/>
          <w:sz w:val="24"/>
          <w:lang w:val="en-US"/>
        </w:rPr>
        <w:tab/>
        <w:t>Discussion</w:t>
      </w:r>
    </w:p>
    <w:p w14:paraId="5E31F537" w14:textId="77777777" w:rsidR="00131D47" w:rsidRDefault="00131D47" w:rsidP="00131D47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D992855" w14:textId="6CBA03CE" w:rsidR="00131D47" w:rsidRDefault="00131D47" w:rsidP="00131D47">
      <w:pPr>
        <w:rPr>
          <w:lang w:val="en-US"/>
        </w:rPr>
      </w:pPr>
      <w:r>
        <w:rPr>
          <w:lang w:val="en-US"/>
        </w:rPr>
        <w:t>This paper</w:t>
      </w:r>
      <w:r w:rsidR="003A4FC0">
        <w:rPr>
          <w:lang w:val="en-US"/>
        </w:rPr>
        <w:t xml:space="preserve"> presents</w:t>
      </w:r>
      <w:r>
        <w:rPr>
          <w:lang w:val="en-US"/>
        </w:rPr>
        <w:t xml:space="preserve"> </w:t>
      </w:r>
      <w:r w:rsidR="004E3CB4">
        <w:rPr>
          <w:lang w:val="en-US"/>
        </w:rPr>
        <w:t>simulation results</w:t>
      </w:r>
      <w:r>
        <w:rPr>
          <w:lang w:val="en-US"/>
        </w:rPr>
        <w:t xml:space="preserve"> for AI/ML based beam management.</w:t>
      </w:r>
      <w:r w:rsidR="003A4FC0">
        <w:rPr>
          <w:lang w:val="en-US"/>
        </w:rPr>
        <w:t xml:space="preserve"> The simulation assumptions</w:t>
      </w:r>
      <w:r w:rsidR="007D3CBF">
        <w:rPr>
          <w:lang w:val="en-US"/>
        </w:rPr>
        <w:t xml:space="preserve"> </w:t>
      </w:r>
      <w:r w:rsidR="00DA686B">
        <w:rPr>
          <w:lang w:val="en-US"/>
        </w:rPr>
        <w:t>were</w:t>
      </w:r>
      <w:r w:rsidR="007D3CBF">
        <w:rPr>
          <w:lang w:val="en-US"/>
        </w:rPr>
        <w:t xml:space="preserve"> agreed during the last </w:t>
      </w:r>
      <w:r w:rsidR="00DA686B">
        <w:rPr>
          <w:lang w:val="en-US"/>
        </w:rPr>
        <w:t xml:space="preserve">couple of </w:t>
      </w:r>
      <w:r w:rsidR="007D3CBF">
        <w:rPr>
          <w:lang w:val="en-US"/>
        </w:rPr>
        <w:t>meeting</w:t>
      </w:r>
      <w:r w:rsidR="00DA686B">
        <w:rPr>
          <w:lang w:val="en-US"/>
        </w:rPr>
        <w:t>s</w:t>
      </w:r>
      <w:r w:rsidR="007D3CBF">
        <w:rPr>
          <w:lang w:val="en-US"/>
        </w:rPr>
        <w:t xml:space="preserve"> [1]</w:t>
      </w:r>
      <w:r w:rsidR="00DA686B">
        <w:rPr>
          <w:lang w:val="en-US"/>
        </w:rPr>
        <w:t>[4]</w:t>
      </w:r>
      <w:r w:rsidR="007D3CBF">
        <w:rPr>
          <w:lang w:val="en-US"/>
        </w:rPr>
        <w:t>.</w:t>
      </w:r>
    </w:p>
    <w:p w14:paraId="047AA7B4" w14:textId="0C58866F" w:rsidR="00131D47" w:rsidRDefault="00C71BD0" w:rsidP="008F0F0C">
      <w:pPr>
        <w:pStyle w:val="Heading1"/>
      </w:pPr>
      <w:r>
        <w:t xml:space="preserve">Simulation </w:t>
      </w:r>
      <w:r w:rsidR="001F1D5F">
        <w:t xml:space="preserve">Results and Error </w:t>
      </w:r>
      <w:proofErr w:type="spellStart"/>
      <w:r w:rsidR="001F1D5F">
        <w:t>Modeling</w:t>
      </w:r>
      <w:proofErr w:type="spellEnd"/>
    </w:p>
    <w:p w14:paraId="7080456E" w14:textId="77777777" w:rsidR="00131D47" w:rsidRPr="000E0E15" w:rsidRDefault="00131D47" w:rsidP="008F0F0C"/>
    <w:p w14:paraId="66E88F7A" w14:textId="435CE5C9" w:rsidR="00520156" w:rsidRDefault="005212DD" w:rsidP="008F0F0C">
      <w:pPr>
        <w:pStyle w:val="Heading2"/>
      </w:pPr>
      <w:r>
        <w:t>Simu</w:t>
      </w:r>
      <w:r w:rsidR="00914631">
        <w:t>lation Framework</w:t>
      </w:r>
    </w:p>
    <w:p w14:paraId="2304F2C4" w14:textId="77777777" w:rsidR="00520156" w:rsidRDefault="00520156" w:rsidP="008F0F0C"/>
    <w:p w14:paraId="073F6740" w14:textId="394E026D" w:rsidR="00E124CA" w:rsidRPr="00577056" w:rsidRDefault="00DB67A4" w:rsidP="008F0F0C">
      <w:r>
        <w:t>RAN4 agreed to the following simulation framework during the last meeting</w:t>
      </w:r>
      <w:r w:rsidR="00550316">
        <w:t xml:space="preserve"> </w:t>
      </w:r>
      <w:r w:rsidR="007C010A">
        <w:t>[14]</w:t>
      </w:r>
      <w:r w:rsidR="0055031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24CA" w:rsidRPr="001D0EB6" w14:paraId="58BBBFAF" w14:textId="77777777" w:rsidTr="00706DE6">
        <w:tc>
          <w:tcPr>
            <w:tcW w:w="9617" w:type="dxa"/>
          </w:tcPr>
          <w:p w14:paraId="684C8ECC" w14:textId="77777777" w:rsidR="00E667B7" w:rsidRDefault="00E667B7" w:rsidP="008F0F0C">
            <w:r>
              <w:t xml:space="preserve">The following cases are treated as the candidate Options: </w:t>
            </w:r>
          </w:p>
          <w:p w14:paraId="5C0F1D5F" w14:textId="77777777" w:rsidR="00E667B7" w:rsidRDefault="00E667B7" w:rsidP="008F0F0C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</w:pPr>
            <w:r>
              <w:t xml:space="preserve">Case 1: </w:t>
            </w:r>
            <w:r w:rsidRPr="002F3673">
              <w:t>No error will be considered in training dataset, model input during inference and ground-truth</w:t>
            </w:r>
            <w:r>
              <w:t>.</w:t>
            </w:r>
          </w:p>
          <w:p w14:paraId="4AE6A99E" w14:textId="77777777" w:rsidR="00E667B7" w:rsidRDefault="00E667B7" w:rsidP="008F0F0C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</w:pPr>
            <w:r>
              <w:t xml:space="preserve">Case 2: </w:t>
            </w:r>
          </w:p>
          <w:p w14:paraId="0E05DFA7" w14:textId="77777777" w:rsidR="00E667B7" w:rsidRDefault="00E667B7" w:rsidP="008F0F0C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</w:pPr>
            <w:r>
              <w:t>Case 2a No error will be considered in training dataset and ground-truth. Error will be considered in model input during inference</w:t>
            </w:r>
          </w:p>
          <w:p w14:paraId="1261C790" w14:textId="77777777" w:rsidR="00E667B7" w:rsidRDefault="00E667B7" w:rsidP="008F0F0C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</w:pPr>
            <w:r>
              <w:t>Case 2b No error will be considered in training dataset and ground truth for training. Error will be considered in model input during inference and ground-truth for inference</w:t>
            </w:r>
          </w:p>
          <w:p w14:paraId="4C319423" w14:textId="77777777" w:rsidR="00E667B7" w:rsidRDefault="00E667B7" w:rsidP="008F0F0C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</w:pPr>
            <w:r>
              <w:t>Case 3: Error will be considered in training dataset, model input during inference and ground-truth.</w:t>
            </w:r>
          </w:p>
          <w:p w14:paraId="54CDD943" w14:textId="77777777" w:rsidR="00E124CA" w:rsidRDefault="00E124CA" w:rsidP="008F0F0C">
            <w:pPr>
              <w:rPr>
                <w:lang w:eastAsia="ja-JP"/>
              </w:rPr>
            </w:pPr>
          </w:p>
          <w:p w14:paraId="263EF7F9" w14:textId="28F90A2C" w:rsidR="004153E8" w:rsidRPr="001D0EB6" w:rsidRDefault="004153E8" w:rsidP="008F0F0C">
            <w:pPr>
              <w:spacing w:after="120"/>
            </w:pPr>
          </w:p>
        </w:tc>
      </w:tr>
    </w:tbl>
    <w:p w14:paraId="6FCFE21C" w14:textId="77777777" w:rsidR="00E124CA" w:rsidRDefault="00E124CA" w:rsidP="008F0F0C"/>
    <w:p w14:paraId="65CF97A9" w14:textId="61D4B313" w:rsidR="00550316" w:rsidRDefault="00550316" w:rsidP="008F0F0C">
      <w:r>
        <w:t xml:space="preserve">The </w:t>
      </w:r>
      <w:r w:rsidR="009056C9">
        <w:t>goal</w:t>
      </w:r>
      <w:r>
        <w:t xml:space="preserve"> of this simulation framework </w:t>
      </w:r>
      <w:r w:rsidR="00700357">
        <w:t>is to investigate the impact of measurement error on beam prediction metrics.</w:t>
      </w:r>
      <w:r w:rsidR="008B6144">
        <w:t xml:space="preserve"> T</w:t>
      </w:r>
      <w:r w:rsidR="00035C95">
        <w:t xml:space="preserve">he consideration of measurement error can </w:t>
      </w:r>
      <w:r w:rsidR="008D53FE">
        <w:t>appear in three forms.</w:t>
      </w:r>
    </w:p>
    <w:p w14:paraId="5CEA116B" w14:textId="77777777" w:rsidR="001C7665" w:rsidRDefault="001C7665" w:rsidP="008F0F0C">
      <w:pPr>
        <w:pStyle w:val="ListParagraph"/>
        <w:numPr>
          <w:ilvl w:val="0"/>
          <w:numId w:val="17"/>
        </w:numPr>
      </w:pPr>
      <w:r>
        <w:t>Case 1:</w:t>
      </w:r>
    </w:p>
    <w:p w14:paraId="23A64F6F" w14:textId="77777777" w:rsidR="001C7665" w:rsidRDefault="001C7665" w:rsidP="008F0F0C">
      <w:pPr>
        <w:pStyle w:val="ListParagraph"/>
        <w:numPr>
          <w:ilvl w:val="1"/>
          <w:numId w:val="17"/>
        </w:numPr>
      </w:pPr>
      <w:r>
        <w:t>Training data: No error</w:t>
      </w:r>
    </w:p>
    <w:p w14:paraId="57E7AEC4" w14:textId="77777777" w:rsidR="001C7665" w:rsidRDefault="001C7665" w:rsidP="008F0F0C">
      <w:pPr>
        <w:pStyle w:val="ListParagraph"/>
        <w:numPr>
          <w:ilvl w:val="1"/>
          <w:numId w:val="17"/>
        </w:numPr>
      </w:pPr>
      <w:r>
        <w:t>Testing data: Includes measurement errors</w:t>
      </w:r>
    </w:p>
    <w:p w14:paraId="2F5D5974" w14:textId="5AA45FF8" w:rsidR="001C7665" w:rsidRDefault="001C7665" w:rsidP="008F0F0C">
      <w:pPr>
        <w:pStyle w:val="ListParagraph"/>
        <w:numPr>
          <w:ilvl w:val="1"/>
          <w:numId w:val="17"/>
        </w:numPr>
      </w:pPr>
      <w:r>
        <w:t xml:space="preserve">Ground truth for training and testing: No error </w:t>
      </w:r>
    </w:p>
    <w:p w14:paraId="4E492C11" w14:textId="39D62BA3" w:rsidR="001C7665" w:rsidRDefault="001C7665" w:rsidP="008F0F0C">
      <w:pPr>
        <w:pStyle w:val="ListParagraph"/>
        <w:numPr>
          <w:ilvl w:val="0"/>
          <w:numId w:val="17"/>
        </w:numPr>
      </w:pPr>
      <w:r>
        <w:t>Case 2:</w:t>
      </w:r>
    </w:p>
    <w:p w14:paraId="53661DCD" w14:textId="565BDFA7" w:rsidR="001C7665" w:rsidRDefault="001C7665" w:rsidP="008F0F0C">
      <w:pPr>
        <w:pStyle w:val="ListParagraph"/>
        <w:numPr>
          <w:ilvl w:val="1"/>
          <w:numId w:val="17"/>
        </w:numPr>
      </w:pPr>
      <w:r>
        <w:t>Training data: Includes measurement error</w:t>
      </w:r>
    </w:p>
    <w:p w14:paraId="1D7CBAA5" w14:textId="38B55D49" w:rsidR="001C7665" w:rsidRDefault="001C7665" w:rsidP="008F0F0C">
      <w:pPr>
        <w:pStyle w:val="ListParagraph"/>
        <w:numPr>
          <w:ilvl w:val="1"/>
          <w:numId w:val="17"/>
        </w:numPr>
      </w:pPr>
      <w:r>
        <w:t>Testing data: Includes measurement error</w:t>
      </w:r>
    </w:p>
    <w:p w14:paraId="4709C1C7" w14:textId="3E3E1F1C" w:rsidR="001C7665" w:rsidRDefault="001C7665" w:rsidP="008F0F0C">
      <w:pPr>
        <w:pStyle w:val="ListParagraph"/>
        <w:numPr>
          <w:ilvl w:val="1"/>
          <w:numId w:val="17"/>
        </w:numPr>
      </w:pPr>
      <w:r>
        <w:t>Ground truth for training and testing: No error</w:t>
      </w:r>
    </w:p>
    <w:p w14:paraId="198C5579" w14:textId="39DCDBFB" w:rsidR="001C7665" w:rsidRDefault="001C7665" w:rsidP="008F0F0C">
      <w:pPr>
        <w:pStyle w:val="ListParagraph"/>
        <w:numPr>
          <w:ilvl w:val="0"/>
          <w:numId w:val="17"/>
        </w:numPr>
      </w:pPr>
      <w:r>
        <w:t>Case 3:</w:t>
      </w:r>
    </w:p>
    <w:p w14:paraId="251346EB" w14:textId="4CC3188B" w:rsidR="00EC4BE0" w:rsidRDefault="00EC4BE0" w:rsidP="008F0F0C">
      <w:pPr>
        <w:pStyle w:val="ListParagraph"/>
        <w:numPr>
          <w:ilvl w:val="1"/>
          <w:numId w:val="17"/>
        </w:numPr>
      </w:pPr>
      <w:r>
        <w:t>Training data: Includes measurement error</w:t>
      </w:r>
    </w:p>
    <w:p w14:paraId="2E7CA6FB" w14:textId="72D41A34" w:rsidR="00EC4BE0" w:rsidRDefault="00EC4BE0" w:rsidP="008F0F0C">
      <w:pPr>
        <w:pStyle w:val="ListParagraph"/>
        <w:numPr>
          <w:ilvl w:val="1"/>
          <w:numId w:val="17"/>
        </w:numPr>
      </w:pPr>
      <w:r>
        <w:t>Testing data: Includes measurement error</w:t>
      </w:r>
    </w:p>
    <w:p w14:paraId="298F60AD" w14:textId="55AD517F" w:rsidR="00EC4BE0" w:rsidRDefault="00EC4BE0" w:rsidP="008F0F0C">
      <w:pPr>
        <w:pStyle w:val="ListParagraph"/>
        <w:numPr>
          <w:ilvl w:val="1"/>
          <w:numId w:val="17"/>
        </w:numPr>
      </w:pPr>
      <w:r>
        <w:t>Ground truth for training and testing: Includes measurement error</w:t>
      </w:r>
    </w:p>
    <w:p w14:paraId="0DC65296" w14:textId="051B9C18" w:rsidR="00EC4BE0" w:rsidRDefault="00586EE6" w:rsidP="008F0F0C">
      <w:r>
        <w:lastRenderedPageBreak/>
        <w:t>I</w:t>
      </w:r>
      <w:r w:rsidR="00240E96">
        <w:t xml:space="preserve">f testing data includes measurement error, UE should train its model based on a dataset that includes measurement error, too. Hence, </w:t>
      </w:r>
      <w:r w:rsidR="00A840E2">
        <w:t>RAN4 should investigate training with measurement error, too.</w:t>
      </w:r>
    </w:p>
    <w:p w14:paraId="491B66D7" w14:textId="62ACFC4C" w:rsidR="00E91DF8" w:rsidRDefault="00AC162F" w:rsidP="008F0F0C">
      <w:r>
        <w:t xml:space="preserve">In a real FR2 AI-ML BM test, </w:t>
      </w:r>
      <w:r w:rsidR="000A6103">
        <w:t>ground truth will be decided based on UE’s report.</w:t>
      </w:r>
      <w:r w:rsidR="00E91DF8">
        <w:t xml:space="preserve"> RAN4 a</w:t>
      </w:r>
      <w:r w:rsidR="0005435C">
        <w:t xml:space="preserve">lready agreed to this concept in the context of ground truth </w:t>
      </w:r>
      <w:r w:rsidR="007D2259">
        <w:t>for predicted RSRP in [14]</w:t>
      </w:r>
    </w:p>
    <w:p w14:paraId="719BE79E" w14:textId="77777777" w:rsidR="00E91DF8" w:rsidRDefault="00E91DF8" w:rsidP="008F0F0C"/>
    <w:p w14:paraId="2450990A" w14:textId="77777777" w:rsidR="0009387E" w:rsidRPr="00577056" w:rsidRDefault="0009387E" w:rsidP="008F0F0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91DF8" w:rsidRPr="001D0EB6" w14:paraId="560B7CEA" w14:textId="77777777" w:rsidTr="00706DE6">
        <w:tc>
          <w:tcPr>
            <w:tcW w:w="9617" w:type="dxa"/>
          </w:tcPr>
          <w:p w14:paraId="6A5F4714" w14:textId="5638D381" w:rsidR="00E91DF8" w:rsidRDefault="00E91DF8" w:rsidP="008F0F0C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highlight w:val="green"/>
                <w:lang w:eastAsia="ja-JP"/>
              </w:rPr>
            </w:pPr>
            <w:r>
              <w:rPr>
                <w:rFonts w:eastAsia="Yu Mincho"/>
                <w:highlight w:val="green"/>
                <w:lang w:eastAsia="ja-JP"/>
              </w:rPr>
              <w:t>Agreement</w:t>
            </w:r>
          </w:p>
          <w:p w14:paraId="6FCDB8FD" w14:textId="39A0D6DA" w:rsidR="00E91DF8" w:rsidRPr="00637341" w:rsidRDefault="00E91DF8" w:rsidP="008F0F0C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37341">
              <w:rPr>
                <w:rFonts w:eastAsia="Yu Mincho"/>
                <w:lang w:eastAsia="ja-JP"/>
              </w:rPr>
              <w:t>The ground truth for the predicted RSRP is the ideal measurement of RSRP on the predicted Tx beam</w:t>
            </w:r>
          </w:p>
          <w:p w14:paraId="423EBCDE" w14:textId="77777777" w:rsidR="00E91DF8" w:rsidRPr="00637341" w:rsidRDefault="00E91DF8" w:rsidP="008F0F0C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37341">
              <w:rPr>
                <w:rFonts w:eastAsia="Yu Mincho" w:hint="eastAsia"/>
                <w:lang w:eastAsia="ja-JP"/>
              </w:rPr>
              <w:t>I</w:t>
            </w:r>
            <w:r w:rsidRPr="00637341">
              <w:rPr>
                <w:rFonts w:eastAsia="Yu Mincho"/>
                <w:lang w:eastAsia="ja-JP"/>
              </w:rPr>
              <w:t>n RAN4, the ground truth is the approximate as the reported RSRP measurement under the certain SNR on the predicted Tx beam</w:t>
            </w:r>
          </w:p>
          <w:p w14:paraId="7BE06D55" w14:textId="77777777" w:rsidR="00E91DF8" w:rsidRPr="00637341" w:rsidRDefault="00E91DF8" w:rsidP="008F0F0C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37341">
              <w:rPr>
                <w:rFonts w:eastAsia="Yu Mincho"/>
                <w:lang w:eastAsia="ja-JP"/>
              </w:rPr>
              <w:t>FFS on SNR level to ensure that SNR is high enough for sufficient accuracy of reported RSRP</w:t>
            </w:r>
          </w:p>
          <w:p w14:paraId="6BCF4A2A" w14:textId="77777777" w:rsidR="00E91DF8" w:rsidRPr="00637341" w:rsidRDefault="00E91DF8" w:rsidP="008F0F0C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37341">
              <w:rPr>
                <w:rFonts w:eastAsia="Yu Mincho" w:hint="eastAsia"/>
                <w:lang w:eastAsia="ja-JP"/>
              </w:rPr>
              <w:t>F</w:t>
            </w:r>
            <w:r w:rsidRPr="00637341">
              <w:rPr>
                <w:rFonts w:eastAsia="Yu Mincho"/>
                <w:lang w:eastAsia="ja-JP"/>
              </w:rPr>
              <w:t>FS on impact of multiple-</w:t>
            </w:r>
            <w:proofErr w:type="spellStart"/>
            <w:r w:rsidRPr="00637341">
              <w:rPr>
                <w:rFonts w:eastAsia="Yu Mincho"/>
                <w:lang w:eastAsia="ja-JP"/>
              </w:rPr>
              <w:t>AoA</w:t>
            </w:r>
            <w:proofErr w:type="spellEnd"/>
            <w:r w:rsidRPr="00637341">
              <w:rPr>
                <w:rFonts w:eastAsia="Yu Mincho"/>
                <w:lang w:eastAsia="ja-JP"/>
              </w:rPr>
              <w:t xml:space="preserve"> test setup</w:t>
            </w:r>
          </w:p>
          <w:p w14:paraId="0A5D29DE" w14:textId="77777777" w:rsidR="00E91DF8" w:rsidRPr="00637341" w:rsidRDefault="00E91DF8" w:rsidP="008F0F0C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37341">
              <w:rPr>
                <w:rFonts w:eastAsia="Yu Mincho" w:hint="eastAsia"/>
                <w:lang w:eastAsia="ja-JP"/>
              </w:rPr>
              <w:t>F</w:t>
            </w:r>
            <w:r w:rsidRPr="00637341">
              <w:rPr>
                <w:rFonts w:eastAsia="Yu Mincho"/>
                <w:lang w:eastAsia="ja-JP"/>
              </w:rPr>
              <w:t>FS on the channel condition</w:t>
            </w:r>
          </w:p>
          <w:p w14:paraId="331BDFD3" w14:textId="77777777" w:rsidR="00E91DF8" w:rsidRPr="00637341" w:rsidRDefault="00E91DF8" w:rsidP="008F0F0C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37341">
              <w:rPr>
                <w:rFonts w:eastAsia="Yu Mincho" w:hint="eastAsia"/>
                <w:lang w:eastAsia="ja-JP"/>
              </w:rPr>
              <w:t>F</w:t>
            </w:r>
            <w:r w:rsidRPr="00637341">
              <w:rPr>
                <w:rFonts w:eastAsia="Yu Mincho"/>
                <w:lang w:eastAsia="ja-JP"/>
              </w:rPr>
              <w:t>FS on whether the ground truth will be changing or not</w:t>
            </w:r>
          </w:p>
          <w:p w14:paraId="7D4EE09A" w14:textId="41642309" w:rsidR="00E91DF8" w:rsidRPr="00E91DF8" w:rsidRDefault="00E91DF8" w:rsidP="008F0F0C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highlight w:val="green"/>
                <w:lang w:eastAsia="ja-JP"/>
              </w:rPr>
            </w:pPr>
            <w:r w:rsidRPr="00637341">
              <w:rPr>
                <w:rFonts w:eastAsia="Yu Mincho" w:hint="eastAsia"/>
                <w:lang w:eastAsia="ja-JP"/>
              </w:rPr>
              <w:t>O</w:t>
            </w:r>
            <w:r w:rsidRPr="00637341">
              <w:rPr>
                <w:rFonts w:eastAsia="Yu Mincho"/>
                <w:lang w:eastAsia="ja-JP"/>
              </w:rPr>
              <w:t>ther solutions are not precluded</w:t>
            </w:r>
          </w:p>
        </w:tc>
      </w:tr>
    </w:tbl>
    <w:p w14:paraId="6A69CFDC" w14:textId="1E63A177" w:rsidR="00E91DF8" w:rsidRDefault="00E91DF8" w:rsidP="008F0F0C"/>
    <w:p w14:paraId="04749B26" w14:textId="2F3F3BDC" w:rsidR="000A325E" w:rsidRDefault="007B4B35" w:rsidP="008F0F0C">
      <w:r>
        <w:t>Baseband error will decrease at high SNR. However, RF error may not decrease at high SNR because UE’s Rx AGC settings might be calibrated for a pa</w:t>
      </w:r>
      <w:r w:rsidR="00B60DC0">
        <w:t xml:space="preserve">rticular SNR value. </w:t>
      </w:r>
    </w:p>
    <w:p w14:paraId="10EA2E78" w14:textId="5F704911" w:rsidR="00B60DC0" w:rsidRPr="00066F89" w:rsidRDefault="00B60DC0" w:rsidP="008F0F0C">
      <w:pPr>
        <w:rPr>
          <w:b/>
          <w:bCs/>
        </w:rPr>
      </w:pPr>
      <w:r w:rsidRPr="00066F89">
        <w:rPr>
          <w:b/>
          <w:bCs/>
        </w:rPr>
        <w:t>Observation</w:t>
      </w:r>
      <w:r w:rsidR="005D71F3">
        <w:rPr>
          <w:b/>
          <w:bCs/>
        </w:rPr>
        <w:t xml:space="preserve"> </w:t>
      </w:r>
      <w:r w:rsidR="000C71DF">
        <w:rPr>
          <w:b/>
          <w:bCs/>
        </w:rPr>
        <w:t>1:</w:t>
      </w:r>
      <w:r w:rsidRPr="00066F89">
        <w:rPr>
          <w:b/>
          <w:bCs/>
        </w:rPr>
        <w:t xml:space="preserve"> Baseband error will </w:t>
      </w:r>
      <w:r w:rsidR="00066F89" w:rsidRPr="00066F89">
        <w:rPr>
          <w:b/>
          <w:bCs/>
        </w:rPr>
        <w:t>reduce</w:t>
      </w:r>
      <w:r w:rsidRPr="00066F89">
        <w:rPr>
          <w:b/>
          <w:bCs/>
        </w:rPr>
        <w:t xml:space="preserve"> at high SNR.</w:t>
      </w:r>
    </w:p>
    <w:p w14:paraId="0585BEE4" w14:textId="33969876" w:rsidR="00066F89" w:rsidRPr="00066F89" w:rsidRDefault="00066F89" w:rsidP="008F0F0C">
      <w:pPr>
        <w:rPr>
          <w:b/>
          <w:bCs/>
        </w:rPr>
      </w:pPr>
      <w:r w:rsidRPr="00066F89">
        <w:rPr>
          <w:b/>
          <w:bCs/>
        </w:rPr>
        <w:t>Observation</w:t>
      </w:r>
      <w:r w:rsidR="005D71F3">
        <w:rPr>
          <w:b/>
          <w:bCs/>
        </w:rPr>
        <w:t xml:space="preserve"> </w:t>
      </w:r>
      <w:r w:rsidR="009E56E5">
        <w:rPr>
          <w:b/>
          <w:bCs/>
        </w:rPr>
        <w:t>2</w:t>
      </w:r>
      <w:r w:rsidRPr="00066F89">
        <w:rPr>
          <w:b/>
          <w:bCs/>
        </w:rPr>
        <w:t xml:space="preserve">: RF error may not decrease at high SNR because UE’s Rx AGC settings might be calibrated for a particular SNR value. </w:t>
      </w:r>
    </w:p>
    <w:p w14:paraId="42AD1D26" w14:textId="13939D95" w:rsidR="00D70B56" w:rsidRDefault="00D70B56" w:rsidP="008F0F0C">
      <w:r>
        <w:t xml:space="preserve">Since </w:t>
      </w:r>
      <w:r w:rsidR="00492D04">
        <w:t>ground truth wi</w:t>
      </w:r>
      <w:r w:rsidR="00AD7FEA">
        <w:t xml:space="preserve">ll </w:t>
      </w:r>
      <w:r w:rsidR="00EF337A">
        <w:t xml:space="preserve">be based on UE’s report and </w:t>
      </w:r>
      <w:proofErr w:type="gramStart"/>
      <w:r w:rsidR="00EF337A">
        <w:t>UE’s</w:t>
      </w:r>
      <w:proofErr w:type="gramEnd"/>
      <w:r w:rsidR="00EF337A">
        <w:t xml:space="preserve"> reported </w:t>
      </w:r>
      <w:r w:rsidR="007A3EEF">
        <w:t xml:space="preserve">RSRP will </w:t>
      </w:r>
      <w:r w:rsidR="00EF308F">
        <w:t xml:space="preserve">always </w:t>
      </w:r>
      <w:r w:rsidR="007A3EEF">
        <w:t>include</w:t>
      </w:r>
      <w:r w:rsidR="00192EFE">
        <w:t xml:space="preserve"> RF error that </w:t>
      </w:r>
      <w:r w:rsidR="00CD0572">
        <w:t>may</w:t>
      </w:r>
      <w:r w:rsidR="00192EFE">
        <w:t xml:space="preserve"> not decrease with</w:t>
      </w:r>
      <w:r w:rsidR="004C61F6">
        <w:t xml:space="preserve"> SNR, it would make sense to investigate where the ground truth during training and testing include measurement error.</w:t>
      </w:r>
      <w:r w:rsidR="007A5B05">
        <w:t xml:space="preserve"> That means, RAN4 should investigate realistic performance based on case 3 of last meeting </w:t>
      </w:r>
      <w:r w:rsidR="00EA7200">
        <w:t>where training</w:t>
      </w:r>
      <w:r w:rsidR="006E0E1C">
        <w:t xml:space="preserve"> and testing dataset, along with ground truth during training and testing include measurement error.</w:t>
      </w:r>
    </w:p>
    <w:p w14:paraId="6882D41E" w14:textId="296C0623" w:rsidR="004C61F6" w:rsidRPr="00CD0572" w:rsidRDefault="00693E46" w:rsidP="008F0F0C">
      <w:pPr>
        <w:rPr>
          <w:b/>
          <w:bCs/>
        </w:rPr>
      </w:pPr>
      <w:r w:rsidRPr="00CD0572">
        <w:rPr>
          <w:b/>
          <w:bCs/>
        </w:rPr>
        <w:t>Observation</w:t>
      </w:r>
      <w:r w:rsidR="005D71F3">
        <w:rPr>
          <w:b/>
          <w:bCs/>
        </w:rPr>
        <w:t xml:space="preserve"> </w:t>
      </w:r>
      <w:r w:rsidR="009E56E5">
        <w:rPr>
          <w:b/>
          <w:bCs/>
        </w:rPr>
        <w:t>3</w:t>
      </w:r>
      <w:r w:rsidRPr="00CD0572">
        <w:rPr>
          <w:b/>
          <w:bCs/>
        </w:rPr>
        <w:t xml:space="preserve">: Ground truth will be based on UE’s report and </w:t>
      </w:r>
      <w:proofErr w:type="gramStart"/>
      <w:r w:rsidR="00EA7200" w:rsidRPr="00CD0572">
        <w:rPr>
          <w:b/>
          <w:bCs/>
        </w:rPr>
        <w:t>UE</w:t>
      </w:r>
      <w:r w:rsidR="00EA7200">
        <w:rPr>
          <w:b/>
          <w:bCs/>
        </w:rPr>
        <w:t>’</w:t>
      </w:r>
      <w:r w:rsidR="00EA7200" w:rsidRPr="00CD0572">
        <w:rPr>
          <w:b/>
          <w:bCs/>
        </w:rPr>
        <w:t>s</w:t>
      </w:r>
      <w:proofErr w:type="gramEnd"/>
      <w:r w:rsidRPr="00CD0572">
        <w:rPr>
          <w:b/>
          <w:bCs/>
        </w:rPr>
        <w:t xml:space="preserve"> reported </w:t>
      </w:r>
      <w:r w:rsidR="00CD0572" w:rsidRPr="00CD0572">
        <w:rPr>
          <w:b/>
          <w:bCs/>
        </w:rPr>
        <w:t>RSRP will include RF error that may not decrease with SNR.</w:t>
      </w:r>
    </w:p>
    <w:p w14:paraId="07A4ECFB" w14:textId="2F0229F0" w:rsidR="0088229C" w:rsidRDefault="00CD0572" w:rsidP="008F0F0C">
      <w:pPr>
        <w:rPr>
          <w:b/>
          <w:bCs/>
        </w:rPr>
      </w:pPr>
      <w:r w:rsidRPr="00131A9A">
        <w:rPr>
          <w:b/>
          <w:bCs/>
        </w:rPr>
        <w:t>Proposal</w:t>
      </w:r>
      <w:r w:rsidR="005D71F3">
        <w:rPr>
          <w:b/>
          <w:bCs/>
        </w:rPr>
        <w:t xml:space="preserve"> </w:t>
      </w:r>
      <w:r w:rsidR="00A42DAA">
        <w:rPr>
          <w:b/>
          <w:bCs/>
        </w:rPr>
        <w:t>1</w:t>
      </w:r>
      <w:r w:rsidRPr="00131A9A">
        <w:rPr>
          <w:b/>
          <w:bCs/>
        </w:rPr>
        <w:t xml:space="preserve">: </w:t>
      </w:r>
    </w:p>
    <w:p w14:paraId="4DEF5563" w14:textId="6D6370DF" w:rsidR="00FA3212" w:rsidRPr="00810A0B" w:rsidRDefault="00CD0572" w:rsidP="008F0F0C">
      <w:pPr>
        <w:pStyle w:val="ListParagraph"/>
        <w:numPr>
          <w:ilvl w:val="0"/>
          <w:numId w:val="17"/>
        </w:numPr>
        <w:rPr>
          <w:b/>
          <w:bCs/>
        </w:rPr>
      </w:pPr>
      <w:r w:rsidRPr="006E0E1C">
        <w:rPr>
          <w:b/>
          <w:bCs/>
        </w:rPr>
        <w:t xml:space="preserve">RAN4 investigates performance </w:t>
      </w:r>
      <w:r w:rsidR="006E0E1C" w:rsidRPr="006E0E1C">
        <w:rPr>
          <w:b/>
          <w:bCs/>
        </w:rPr>
        <w:t xml:space="preserve">based on case 3 of last meeting </w:t>
      </w:r>
      <w:r w:rsidR="006E0E1C">
        <w:rPr>
          <w:b/>
          <w:bCs/>
        </w:rPr>
        <w:t xml:space="preserve">where measurement </w:t>
      </w:r>
      <w:r w:rsidR="006E0E1C" w:rsidRPr="00810A0B">
        <w:rPr>
          <w:b/>
          <w:bCs/>
        </w:rPr>
        <w:t>error will be considered in training dataset, model input during inference and ground-truth</w:t>
      </w:r>
      <w:r w:rsidR="00511B2F">
        <w:rPr>
          <w:b/>
          <w:bCs/>
        </w:rPr>
        <w:t xml:space="preserve"> during training and testing.</w:t>
      </w:r>
    </w:p>
    <w:p w14:paraId="4FDEC74D" w14:textId="77777777" w:rsidR="00810A0B" w:rsidRPr="00FA3212" w:rsidRDefault="00810A0B" w:rsidP="008F0F0C">
      <w:pPr>
        <w:rPr>
          <w:b/>
          <w:bCs/>
        </w:rPr>
      </w:pPr>
    </w:p>
    <w:p w14:paraId="1530456E" w14:textId="010FBAAD" w:rsidR="00131D47" w:rsidRDefault="00131D47" w:rsidP="008F0F0C">
      <w:pPr>
        <w:pStyle w:val="Heading2"/>
      </w:pPr>
      <w:r>
        <w:t>Baseband Error Modelling</w:t>
      </w:r>
    </w:p>
    <w:p w14:paraId="03E5ED53" w14:textId="24D02883" w:rsidR="00DB0596" w:rsidRDefault="00A9031F" w:rsidP="008F0F0C">
      <w:r>
        <w:t xml:space="preserve">RAN4 focused on following two different options </w:t>
      </w:r>
      <w:r w:rsidR="00B6072F">
        <w:t>to investigate the impact of baseband error distribution on AI-ML beam prediction accuracy.</w:t>
      </w:r>
    </w:p>
    <w:p w14:paraId="510A2879" w14:textId="77777777" w:rsidR="00B6072F" w:rsidRPr="00577056" w:rsidRDefault="00B6072F" w:rsidP="008F0F0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6072F" w:rsidRPr="001D0EB6" w14:paraId="2B07108C" w14:textId="77777777" w:rsidTr="0077370F">
        <w:tc>
          <w:tcPr>
            <w:tcW w:w="9617" w:type="dxa"/>
          </w:tcPr>
          <w:p w14:paraId="6471E6E2" w14:textId="77777777" w:rsidR="00FB3A45" w:rsidRDefault="00FB3A45" w:rsidP="008F0F0C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B3A45">
              <w:rPr>
                <w:rFonts w:ascii="Times New Roman" w:hAnsi="Times New Roman" w:cs="Times New Roman" w:hint="eastAsia"/>
                <w:sz w:val="20"/>
                <w:highlight w:val="green"/>
                <w:lang w:val="en-US"/>
              </w:rPr>
              <w:t>O</w:t>
            </w:r>
            <w:r w:rsidRPr="00FB3A45">
              <w:rPr>
                <w:rFonts w:ascii="Times New Roman" w:hAnsi="Times New Roman" w:cs="Times New Roman"/>
                <w:sz w:val="20"/>
                <w:highlight w:val="green"/>
                <w:lang w:val="en-US"/>
              </w:rPr>
              <w:t>ption 1: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7C3DD5CD" w14:textId="77777777" w:rsidR="00FB3A45" w:rsidRDefault="00FB3A45" w:rsidP="008F0F0C">
            <w:pPr>
              <w:pStyle w:val="TAL"/>
              <w:rPr>
                <w:lang w:val="en-US"/>
              </w:rPr>
            </w:pPr>
          </w:p>
          <w:p w14:paraId="034C8E98" w14:textId="00B35E85" w:rsidR="00B6072F" w:rsidRPr="00FB3A45" w:rsidRDefault="00FB3A45" w:rsidP="008F0F0C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B3A45">
              <w:rPr>
                <w:rFonts w:hint="eastAsia"/>
                <w:highlight w:val="green"/>
                <w:lang w:val="en-US"/>
              </w:rPr>
              <w:t>O</w:t>
            </w:r>
            <w:r w:rsidRPr="00FB3A45">
              <w:rPr>
                <w:highlight w:val="green"/>
                <w:lang w:val="en-US"/>
              </w:rPr>
              <w:t>ption 2:</w:t>
            </w:r>
            <w:r w:rsidRPr="00FB3A45">
              <w:rPr>
                <w:lang w:val="en-US"/>
              </w:rPr>
              <w:t xml:space="preserve"> </w:t>
            </w:r>
            <w:r w:rsidRPr="00FB3A45">
              <w:rPr>
                <w:rFonts w:hint="eastAsia"/>
                <w:lang w:val="en-US"/>
              </w:rPr>
              <w:t>G</w:t>
            </w:r>
            <w:r w:rsidRPr="00FB3A45">
              <w:rPr>
                <w:lang w:val="en-US"/>
              </w:rPr>
              <w:t>enerate error distribution separately for each individual Tx-Rx beam pair’s SNRs and apply to the corresponding Tx-Rx beam pair measurement in the SLS</w:t>
            </w:r>
          </w:p>
        </w:tc>
      </w:tr>
    </w:tbl>
    <w:p w14:paraId="32380642" w14:textId="77777777" w:rsidR="00B6072F" w:rsidRDefault="00B6072F" w:rsidP="008F0F0C"/>
    <w:p w14:paraId="13BBAF6E" w14:textId="6B4DEDF6" w:rsidR="00FB3A45" w:rsidRDefault="00FB3A45" w:rsidP="008F0F0C">
      <w:r>
        <w:lastRenderedPageBreak/>
        <w:t>We use option 2 in this contribution, i.e.,</w:t>
      </w:r>
      <w:r w:rsidR="000420B7">
        <w:t xml:space="preserve"> we generate baseband error distribution separately for each individual TX-RX beam pair’s SNR</w:t>
      </w:r>
      <w:r w:rsidR="005C7AEB">
        <w:t>s</w:t>
      </w:r>
      <w:r w:rsidR="000420B7">
        <w:t>, model these distribution</w:t>
      </w:r>
      <w:r w:rsidR="005C7AEB">
        <w:t>s as Gaussian distributions and then apply the distributions to the corresponding Tx-Rx beam pair measurement in the SLS.</w:t>
      </w:r>
    </w:p>
    <w:p w14:paraId="7D6CD9D6" w14:textId="4FAF57A5" w:rsidR="005C7AEB" w:rsidRDefault="005C7AEB" w:rsidP="008F0F0C">
      <w:r>
        <w:t>Just for illustration purposes, we show the distribution of baseband error at -3 dB with AWGN and TDL-C in Figure [2] and [3] respectively.</w:t>
      </w:r>
    </w:p>
    <w:p w14:paraId="0A15DF89" w14:textId="77777777" w:rsidR="00131D47" w:rsidRPr="00533DE5" w:rsidRDefault="00131D47" w:rsidP="008F0F0C"/>
    <w:p w14:paraId="042D4957" w14:textId="6FBB91D7" w:rsidR="00131D47" w:rsidRDefault="005137D4" w:rsidP="008F0F0C">
      <w:pPr>
        <w:jc w:val="center"/>
      </w:pPr>
      <w:r w:rsidRPr="005137D4">
        <w:rPr>
          <w:noProof/>
        </w:rPr>
        <w:drawing>
          <wp:inline distT="0" distB="0" distL="0" distR="0" wp14:anchorId="09D6E2D7" wp14:editId="7BEDF43F">
            <wp:extent cx="4629150" cy="3471742"/>
            <wp:effectExtent l="0" t="0" r="0" b="0"/>
            <wp:docPr id="5" name="Content Placeholder 4" descr="A graph with a red lin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A806B45-3308-A258-3D91-BB2EB69C6A7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 descr="A graph with a red line&#10;&#10;Description automatically generated">
                      <a:extLst>
                        <a:ext uri="{FF2B5EF4-FFF2-40B4-BE49-F238E27FC236}">
                          <a16:creationId xmlns:a16="http://schemas.microsoft.com/office/drawing/2014/main" id="{CA806B45-3308-A258-3D91-BB2EB69C6A7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6306" cy="3484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3356B" w14:textId="05244F68" w:rsidR="00131D47" w:rsidRPr="00A906A5" w:rsidRDefault="00131D47" w:rsidP="008F0F0C">
      <w:pPr>
        <w:jc w:val="center"/>
        <w:rPr>
          <w:b/>
          <w:bCs/>
        </w:rPr>
      </w:pPr>
      <w:r w:rsidRPr="00A906A5">
        <w:rPr>
          <w:b/>
          <w:bCs/>
        </w:rPr>
        <w:t xml:space="preserve">Figure </w:t>
      </w:r>
      <w:r w:rsidR="00C94DD1">
        <w:rPr>
          <w:b/>
          <w:bCs/>
        </w:rPr>
        <w:t>2</w:t>
      </w:r>
      <w:r w:rsidRPr="00A906A5">
        <w:rPr>
          <w:b/>
          <w:bCs/>
        </w:rPr>
        <w:t xml:space="preserve">: Baseband </w:t>
      </w:r>
      <w:r w:rsidR="0011606E" w:rsidRPr="00A906A5">
        <w:rPr>
          <w:b/>
          <w:bCs/>
        </w:rPr>
        <w:t xml:space="preserve">absolute </w:t>
      </w:r>
      <w:r w:rsidRPr="00A906A5">
        <w:rPr>
          <w:b/>
          <w:bCs/>
        </w:rPr>
        <w:t>error distribution of SSB L1-RSRP at AWGN (-3 dB SNR, curve fitted with zero mean normal distribution and sigma = 0.6 dB)</w:t>
      </w:r>
    </w:p>
    <w:p w14:paraId="71052727" w14:textId="77777777" w:rsidR="00131D47" w:rsidRDefault="00131D47" w:rsidP="008F0F0C">
      <w:pPr>
        <w:jc w:val="center"/>
      </w:pPr>
    </w:p>
    <w:p w14:paraId="6DBC08D6" w14:textId="4C09F971" w:rsidR="00131D47" w:rsidRDefault="00E77283" w:rsidP="008F0F0C">
      <w:pPr>
        <w:jc w:val="center"/>
      </w:pPr>
      <w:r w:rsidRPr="00E77283">
        <w:rPr>
          <w:noProof/>
        </w:rPr>
        <w:drawing>
          <wp:inline distT="0" distB="0" distL="0" distR="0" wp14:anchorId="35B34B87" wp14:editId="510CA940">
            <wp:extent cx="4148871" cy="3019425"/>
            <wp:effectExtent l="0" t="0" r="4445" b="0"/>
            <wp:docPr id="2" name="Content Placeholder 4" descr="A graph with a red lin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EC2D5D-05E2-AD5E-573D-145576F6894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tent Placeholder 4" descr="A graph with a red line&#10;&#10;Description automatically generated">
                      <a:extLst>
                        <a:ext uri="{FF2B5EF4-FFF2-40B4-BE49-F238E27FC236}">
                          <a16:creationId xmlns:a16="http://schemas.microsoft.com/office/drawing/2014/main" id="{55EC2D5D-05E2-AD5E-573D-145576F6894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1945" cy="302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BFBBE" w14:textId="6F9B068F" w:rsidR="00131D47" w:rsidRPr="00C94DD1" w:rsidRDefault="00131D47" w:rsidP="008F0F0C">
      <w:pPr>
        <w:jc w:val="center"/>
        <w:rPr>
          <w:b/>
          <w:bCs/>
        </w:rPr>
      </w:pPr>
      <w:r w:rsidRPr="00C94DD1">
        <w:rPr>
          <w:b/>
          <w:bCs/>
        </w:rPr>
        <w:t xml:space="preserve">Figure </w:t>
      </w:r>
      <w:r w:rsidR="00C94DD1" w:rsidRPr="00C94DD1">
        <w:rPr>
          <w:b/>
          <w:bCs/>
        </w:rPr>
        <w:t>3</w:t>
      </w:r>
      <w:r w:rsidRPr="00C94DD1">
        <w:rPr>
          <w:b/>
          <w:bCs/>
        </w:rPr>
        <w:t xml:space="preserve">: Baseband </w:t>
      </w:r>
      <w:r w:rsidR="0011606E" w:rsidRPr="00C94DD1">
        <w:rPr>
          <w:b/>
          <w:bCs/>
        </w:rPr>
        <w:t xml:space="preserve">absolute </w:t>
      </w:r>
      <w:r w:rsidRPr="00C94DD1">
        <w:rPr>
          <w:b/>
          <w:bCs/>
        </w:rPr>
        <w:t>error distribution of SSB L1-RSRP (TDL-C, -3 dB SNR, curve fitted with normal distribution and mean = -0.</w:t>
      </w:r>
      <w:r w:rsidR="00E77283" w:rsidRPr="00C94DD1">
        <w:rPr>
          <w:b/>
          <w:bCs/>
        </w:rPr>
        <w:t>12</w:t>
      </w:r>
      <w:r w:rsidRPr="00C94DD1">
        <w:rPr>
          <w:b/>
          <w:bCs/>
        </w:rPr>
        <w:t xml:space="preserve"> dB and sigma = 0.85 dB)</w:t>
      </w:r>
    </w:p>
    <w:p w14:paraId="59CFC0BC" w14:textId="77777777" w:rsidR="00BA2FD1" w:rsidRDefault="00BA2FD1" w:rsidP="008F0F0C">
      <w:pPr>
        <w:rPr>
          <w:b/>
          <w:bCs/>
        </w:rPr>
      </w:pPr>
    </w:p>
    <w:p w14:paraId="1DE5878F" w14:textId="0931AADC" w:rsidR="00131D47" w:rsidRPr="00BF66C7" w:rsidRDefault="00131D47" w:rsidP="008F0F0C">
      <w:pPr>
        <w:rPr>
          <w:b/>
          <w:bCs/>
        </w:rPr>
      </w:pPr>
      <w:r w:rsidRPr="00BF66C7">
        <w:rPr>
          <w:b/>
          <w:bCs/>
        </w:rPr>
        <w:t>Observation</w:t>
      </w:r>
      <w:r w:rsidR="00D90B47">
        <w:rPr>
          <w:b/>
          <w:bCs/>
        </w:rPr>
        <w:t xml:space="preserve"> </w:t>
      </w:r>
      <w:r w:rsidR="009E56E5">
        <w:rPr>
          <w:b/>
          <w:bCs/>
        </w:rPr>
        <w:t>4</w:t>
      </w:r>
      <w:r w:rsidRPr="00BF66C7">
        <w:rPr>
          <w:b/>
          <w:bCs/>
        </w:rPr>
        <w:t xml:space="preserve">: </w:t>
      </w:r>
      <w:r w:rsidR="00F11713">
        <w:rPr>
          <w:b/>
          <w:bCs/>
        </w:rPr>
        <w:t>Baseband error at different SNRs can be modelled with Gaussian distribution. For example,</w:t>
      </w:r>
      <w:r w:rsidR="00152CAC">
        <w:rPr>
          <w:b/>
          <w:bCs/>
        </w:rPr>
        <w:t xml:space="preserve"> </w:t>
      </w:r>
      <w:r w:rsidR="00F11713">
        <w:rPr>
          <w:b/>
          <w:bCs/>
        </w:rPr>
        <w:t>a</w:t>
      </w:r>
      <w:r w:rsidRPr="00BF66C7">
        <w:rPr>
          <w:b/>
          <w:bCs/>
        </w:rPr>
        <w:t>t -3 dB SNR, the distribution of</w:t>
      </w:r>
      <w:r w:rsidR="00EB3368">
        <w:rPr>
          <w:b/>
          <w:bCs/>
        </w:rPr>
        <w:t xml:space="preserve"> absolute baseband</w:t>
      </w:r>
      <w:r w:rsidRPr="00BF66C7">
        <w:rPr>
          <w:b/>
          <w:bCs/>
        </w:rPr>
        <w:t xml:space="preserve"> measurement error can be fitted with following Gaussian distributions:</w:t>
      </w:r>
    </w:p>
    <w:p w14:paraId="098E4322" w14:textId="77777777" w:rsidR="00131D47" w:rsidRPr="00BF66C7" w:rsidRDefault="00131D47" w:rsidP="008F0F0C">
      <w:pPr>
        <w:pStyle w:val="ListParagraph"/>
        <w:numPr>
          <w:ilvl w:val="0"/>
          <w:numId w:val="11"/>
        </w:numPr>
        <w:rPr>
          <w:b/>
          <w:bCs/>
        </w:rPr>
      </w:pPr>
      <w:r w:rsidRPr="00BF66C7">
        <w:rPr>
          <w:b/>
          <w:bCs/>
        </w:rPr>
        <w:t>AWGN: Gaussian with zero mean and sigma = 0.6 dB</w:t>
      </w:r>
    </w:p>
    <w:p w14:paraId="31B21C16" w14:textId="77931EB0" w:rsidR="00131D47" w:rsidRDefault="00131D47" w:rsidP="008F0F0C">
      <w:pPr>
        <w:pStyle w:val="ListParagraph"/>
        <w:numPr>
          <w:ilvl w:val="0"/>
          <w:numId w:val="11"/>
        </w:numPr>
        <w:rPr>
          <w:b/>
          <w:bCs/>
        </w:rPr>
      </w:pPr>
      <w:r w:rsidRPr="00BF66C7">
        <w:rPr>
          <w:b/>
          <w:bCs/>
        </w:rPr>
        <w:t>TDL-C: Gaussian with mean = -0.</w:t>
      </w:r>
      <w:r w:rsidR="00BA2FD1">
        <w:rPr>
          <w:b/>
          <w:bCs/>
        </w:rPr>
        <w:t>12</w:t>
      </w:r>
      <w:r w:rsidRPr="00BF66C7">
        <w:rPr>
          <w:b/>
          <w:bCs/>
        </w:rPr>
        <w:t xml:space="preserve"> dB and sigma = 0.</w:t>
      </w:r>
      <w:r w:rsidR="00BA2FD1">
        <w:rPr>
          <w:b/>
          <w:bCs/>
        </w:rPr>
        <w:t>85</w:t>
      </w:r>
      <w:r w:rsidRPr="00BF66C7">
        <w:rPr>
          <w:b/>
          <w:bCs/>
        </w:rPr>
        <w:t xml:space="preserve"> dB</w:t>
      </w:r>
    </w:p>
    <w:p w14:paraId="73EE080C" w14:textId="77777777" w:rsidR="00A02D43" w:rsidRDefault="00A02D43" w:rsidP="008F0F0C"/>
    <w:p w14:paraId="155E3E7B" w14:textId="77777777" w:rsidR="0097017D" w:rsidRPr="0016125E" w:rsidRDefault="0097017D" w:rsidP="008F0F0C"/>
    <w:p w14:paraId="20A10C95" w14:textId="5393122D" w:rsidR="00A906A5" w:rsidRDefault="00A906A5" w:rsidP="008F0F0C">
      <w:pPr>
        <w:pStyle w:val="Heading2"/>
      </w:pPr>
      <w:r>
        <w:t>2.</w:t>
      </w:r>
      <w:r w:rsidR="00526E4A">
        <w:t>4</w:t>
      </w:r>
      <w:r>
        <w:t>.</w:t>
      </w:r>
      <w:r w:rsidR="007F235F">
        <w:t>3</w:t>
      </w:r>
      <w:r>
        <w:t xml:space="preserve"> Simulation Results</w:t>
      </w:r>
    </w:p>
    <w:p w14:paraId="4643F74B" w14:textId="7E007504" w:rsidR="00AA3F53" w:rsidRDefault="00AA3F53" w:rsidP="008F0F0C">
      <w:pPr>
        <w:pStyle w:val="Heading3"/>
      </w:pPr>
      <w:r>
        <w:t>2.</w:t>
      </w:r>
      <w:r w:rsidR="00526E4A">
        <w:t>4</w:t>
      </w:r>
      <w:r>
        <w:t>.</w:t>
      </w:r>
      <w:r w:rsidR="007F235F">
        <w:t>3</w:t>
      </w:r>
      <w:r>
        <w:t>.1 Simulation Assumptions</w:t>
      </w:r>
    </w:p>
    <w:p w14:paraId="37249C06" w14:textId="77777777" w:rsidR="0072187E" w:rsidRDefault="0072187E" w:rsidP="008F0F0C"/>
    <w:p w14:paraId="4F8D845A" w14:textId="2321FB27" w:rsidR="00F35DBA" w:rsidRDefault="00F35DBA" w:rsidP="008F0F0C">
      <w:r>
        <w:t xml:space="preserve">Table 1 </w:t>
      </w:r>
      <w:r w:rsidR="006C4C4D">
        <w:t>displays the simulation parameters that we used in this study.</w:t>
      </w:r>
    </w:p>
    <w:p w14:paraId="05FC1067" w14:textId="77777777" w:rsidR="000167D5" w:rsidRDefault="000167D5" w:rsidP="008F0F0C"/>
    <w:p w14:paraId="00C43C8D" w14:textId="2F38F051" w:rsidR="000167D5" w:rsidRPr="009A1E4C" w:rsidRDefault="000167D5" w:rsidP="008F0F0C">
      <w:pPr>
        <w:jc w:val="center"/>
        <w:rPr>
          <w:b/>
          <w:bCs/>
          <w:lang w:val="en-US"/>
        </w:rPr>
      </w:pPr>
      <w:r w:rsidRPr="009A1E4C">
        <w:rPr>
          <w:b/>
          <w:bCs/>
          <w:lang w:val="en-US"/>
        </w:rPr>
        <w:t xml:space="preserve">Table 1: Baseline System Level Simulation assumptions for AI/ML in </w:t>
      </w:r>
      <w:r w:rsidR="00F67B1B" w:rsidRPr="009A1E4C">
        <w:rPr>
          <w:b/>
          <w:bCs/>
          <w:lang w:val="en-US"/>
        </w:rPr>
        <w:t xml:space="preserve">“spatial only” </w:t>
      </w:r>
      <w:r w:rsidRPr="009A1E4C">
        <w:rPr>
          <w:b/>
          <w:bCs/>
          <w:lang w:val="en-US"/>
        </w:rPr>
        <w:t xml:space="preserve">beam </w:t>
      </w:r>
      <w:r w:rsidR="00F67B1B" w:rsidRPr="009A1E4C">
        <w:rPr>
          <w:b/>
          <w:bCs/>
          <w:lang w:val="en-US"/>
        </w:rPr>
        <w:t>prediction</w:t>
      </w:r>
      <w:r w:rsidRPr="009A1E4C">
        <w:rPr>
          <w:b/>
          <w:bCs/>
          <w:lang w:val="en-US"/>
        </w:rPr>
        <w:t xml:space="preserve"> evaluations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5"/>
        <w:gridCol w:w="7556"/>
      </w:tblGrid>
      <w:tr w:rsidR="000167D5" w:rsidRPr="000167D5" w14:paraId="554506A0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353B0AA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Parameter</w:t>
            </w:r>
          </w:p>
        </w:tc>
        <w:tc>
          <w:tcPr>
            <w:tcW w:w="7511" w:type="dxa"/>
            <w:vAlign w:val="center"/>
            <w:hideMark/>
          </w:tcPr>
          <w:p w14:paraId="3CAD0928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Value</w:t>
            </w:r>
          </w:p>
        </w:tc>
      </w:tr>
      <w:tr w:rsidR="000167D5" w:rsidRPr="000167D5" w14:paraId="787F296D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41C1778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Frequency Range</w:t>
            </w:r>
          </w:p>
        </w:tc>
        <w:tc>
          <w:tcPr>
            <w:tcW w:w="7511" w:type="dxa"/>
            <w:vAlign w:val="center"/>
            <w:hideMark/>
          </w:tcPr>
          <w:p w14:paraId="54BD2D49" w14:textId="77777777" w:rsidR="000167D5" w:rsidRPr="000167D5" w:rsidRDefault="000167D5" w:rsidP="008F0F0C">
            <w:pPr>
              <w:rPr>
                <w:lang w:val="en-US"/>
              </w:rPr>
            </w:pPr>
            <w:proofErr w:type="gramStart"/>
            <w:r w:rsidRPr="000167D5">
              <w:rPr>
                <w:lang w:val="en-US"/>
              </w:rPr>
              <w:t>FR2 @</w:t>
            </w:r>
            <w:proofErr w:type="gramEnd"/>
            <w:r w:rsidRPr="000167D5">
              <w:rPr>
                <w:lang w:val="en-US"/>
              </w:rPr>
              <w:t xml:space="preserve"> 30 GHz; SCS: 120 kHz</w:t>
            </w:r>
          </w:p>
        </w:tc>
      </w:tr>
      <w:tr w:rsidR="000167D5" w:rsidRPr="000167D5" w14:paraId="6804BF96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4165279E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Deployment</w:t>
            </w:r>
          </w:p>
        </w:tc>
        <w:tc>
          <w:tcPr>
            <w:tcW w:w="7511" w:type="dxa"/>
            <w:vAlign w:val="center"/>
            <w:hideMark/>
          </w:tcPr>
          <w:p w14:paraId="04450CB2" w14:textId="246B00A4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200m ISD, 2-tier model with wrap-around (7 sites, 3 sectors/cells per site)</w:t>
            </w:r>
          </w:p>
        </w:tc>
      </w:tr>
      <w:tr w:rsidR="000167D5" w:rsidRPr="000167D5" w14:paraId="6AA371A1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936BCCE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Channel model</w:t>
            </w:r>
          </w:p>
        </w:tc>
        <w:tc>
          <w:tcPr>
            <w:tcW w:w="7511" w:type="dxa"/>
            <w:vAlign w:val="center"/>
            <w:hideMark/>
          </w:tcPr>
          <w:p w14:paraId="63F5E01C" w14:textId="77777777" w:rsidR="000167D5" w:rsidRPr="000167D5" w:rsidRDefault="000167D5" w:rsidP="008F0F0C">
            <w:pPr>
              <w:rPr>
                <w:lang w:val="en-US"/>
              </w:rPr>
            </w:pPr>
            <w:proofErr w:type="spellStart"/>
            <w:r w:rsidRPr="000167D5">
              <w:rPr>
                <w:lang w:val="en-US"/>
              </w:rPr>
              <w:t>UMa</w:t>
            </w:r>
            <w:proofErr w:type="spellEnd"/>
            <w:r w:rsidRPr="000167D5">
              <w:rPr>
                <w:lang w:val="en-US"/>
              </w:rPr>
              <w:t xml:space="preserve"> with distance-dependent </w:t>
            </w:r>
            <w:proofErr w:type="spellStart"/>
            <w:r w:rsidRPr="000167D5">
              <w:rPr>
                <w:lang w:val="en-US"/>
              </w:rPr>
              <w:t>LoS</w:t>
            </w:r>
            <w:proofErr w:type="spellEnd"/>
            <w:r w:rsidRPr="000167D5">
              <w:rPr>
                <w:lang w:val="en-US"/>
              </w:rPr>
              <w:t xml:space="preserve"> probability function defined in Table 7.4.2-1 in TR 38.901.</w:t>
            </w:r>
          </w:p>
        </w:tc>
      </w:tr>
      <w:tr w:rsidR="000167D5" w:rsidRPr="000167D5" w14:paraId="39952EDE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B4B1711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System BW</w:t>
            </w:r>
          </w:p>
        </w:tc>
        <w:tc>
          <w:tcPr>
            <w:tcW w:w="7511" w:type="dxa"/>
            <w:vAlign w:val="center"/>
            <w:hideMark/>
          </w:tcPr>
          <w:p w14:paraId="2AC09808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80MHz</w:t>
            </w:r>
          </w:p>
        </w:tc>
      </w:tr>
      <w:tr w:rsidR="000167D5" w:rsidRPr="000167D5" w14:paraId="6F368D38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B33CAD3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UE Speed</w:t>
            </w:r>
          </w:p>
        </w:tc>
        <w:tc>
          <w:tcPr>
            <w:tcW w:w="7511" w:type="dxa"/>
            <w:vAlign w:val="center"/>
            <w:hideMark/>
          </w:tcPr>
          <w:p w14:paraId="01C49FE4" w14:textId="7AC8B26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3km/h</w:t>
            </w:r>
          </w:p>
        </w:tc>
      </w:tr>
      <w:tr w:rsidR="000167D5" w:rsidRPr="000167D5" w14:paraId="7AC3F4FA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AD4A1AC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UE distribution</w:t>
            </w:r>
          </w:p>
        </w:tc>
        <w:tc>
          <w:tcPr>
            <w:tcW w:w="7511" w:type="dxa"/>
            <w:vAlign w:val="center"/>
            <w:hideMark/>
          </w:tcPr>
          <w:p w14:paraId="2534EF10" w14:textId="1F850F9F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100% outdoor</w:t>
            </w:r>
          </w:p>
        </w:tc>
      </w:tr>
      <w:tr w:rsidR="000167D5" w:rsidRPr="000167D5" w14:paraId="0432C050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4A9A158D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Transmission Power</w:t>
            </w:r>
          </w:p>
        </w:tc>
        <w:tc>
          <w:tcPr>
            <w:tcW w:w="7511" w:type="dxa"/>
            <w:vAlign w:val="center"/>
            <w:hideMark/>
          </w:tcPr>
          <w:p w14:paraId="1439B072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Maximum Power and Maximum EIRP for base station and UE as given by corresponding scenario in 38.802 (Table A.2.1-1 and Table A.2.1-2)</w:t>
            </w:r>
          </w:p>
        </w:tc>
      </w:tr>
      <w:tr w:rsidR="000167D5" w:rsidRPr="000167D5" w14:paraId="1B68B3B1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A0867B3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BS Antenna Configuration</w:t>
            </w:r>
          </w:p>
        </w:tc>
        <w:tc>
          <w:tcPr>
            <w:tcW w:w="7511" w:type="dxa"/>
            <w:vAlign w:val="center"/>
            <w:hideMark/>
          </w:tcPr>
          <w:p w14:paraId="74D4465E" w14:textId="0CA4B12B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Antenna setup and port layouts at </w:t>
            </w:r>
            <w:proofErr w:type="spellStart"/>
            <w:r w:rsidRPr="000167D5">
              <w:rPr>
                <w:lang w:val="en-US"/>
              </w:rPr>
              <w:t>gNB</w:t>
            </w:r>
            <w:proofErr w:type="spellEnd"/>
            <w:r w:rsidRPr="000167D5">
              <w:rPr>
                <w:lang w:val="en-US"/>
              </w:rPr>
              <w:t>: (4, 8, 2, 1, 1, 1, 1), (</w:t>
            </w:r>
            <w:proofErr w:type="spellStart"/>
            <w:r w:rsidRPr="000167D5">
              <w:rPr>
                <w:lang w:val="en-US"/>
              </w:rPr>
              <w:t>dV</w:t>
            </w:r>
            <w:proofErr w:type="spellEnd"/>
            <w:r w:rsidRPr="000167D5">
              <w:rPr>
                <w:lang w:val="en-US"/>
              </w:rPr>
              <w:t xml:space="preserve">, </w:t>
            </w:r>
            <w:proofErr w:type="spellStart"/>
            <w:r w:rsidRPr="000167D5">
              <w:rPr>
                <w:lang w:val="en-US"/>
              </w:rPr>
              <w:t>dH</w:t>
            </w:r>
            <w:proofErr w:type="spellEnd"/>
            <w:r w:rsidRPr="000167D5">
              <w:rPr>
                <w:lang w:val="en-US"/>
              </w:rPr>
              <w:t>) = (0.5, 0.5) λ </w:t>
            </w:r>
          </w:p>
          <w:p w14:paraId="563A735E" w14:textId="371E3658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Number of BS beams: 32 </w:t>
            </w:r>
          </w:p>
        </w:tc>
      </w:tr>
      <w:tr w:rsidR="000167D5" w:rsidRPr="000167D5" w14:paraId="4B97AD9F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AC25F46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BS Antenna radiation pattern</w:t>
            </w:r>
          </w:p>
        </w:tc>
        <w:tc>
          <w:tcPr>
            <w:tcW w:w="7511" w:type="dxa"/>
            <w:vAlign w:val="center"/>
            <w:hideMark/>
          </w:tcPr>
          <w:p w14:paraId="2DCDCF55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TR 38.802 Table A.2.1-6, Table A.2.1-7</w:t>
            </w:r>
          </w:p>
        </w:tc>
      </w:tr>
      <w:tr w:rsidR="000167D5" w:rsidRPr="000167D5" w14:paraId="1CF0A43F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4EC7A04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Configuration</w:t>
            </w:r>
          </w:p>
        </w:tc>
        <w:tc>
          <w:tcPr>
            <w:tcW w:w="7511" w:type="dxa"/>
            <w:vAlign w:val="center"/>
            <w:hideMark/>
          </w:tcPr>
          <w:p w14:paraId="06CD8A8C" w14:textId="5419AAE6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Antenna setup and port layouts at UE: (1, 4, 2, 1, 2, 1, 1), 2 panels (left, right) </w:t>
            </w:r>
          </w:p>
          <w:p w14:paraId="439742F6" w14:textId="17C6EA7D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Number of UE beams: 4 downlink Rx beams per UE panel at </w:t>
            </w:r>
            <w:proofErr w:type="gramStart"/>
            <w:r w:rsidRPr="000167D5">
              <w:rPr>
                <w:lang w:val="en-US"/>
              </w:rPr>
              <w:t>UE</w:t>
            </w:r>
            <w:proofErr w:type="gramEnd"/>
            <w:r w:rsidRPr="000167D5">
              <w:rPr>
                <w:lang w:val="en-US"/>
              </w:rPr>
              <w:t xml:space="preserve"> side. </w:t>
            </w:r>
          </w:p>
        </w:tc>
      </w:tr>
      <w:tr w:rsidR="000167D5" w:rsidRPr="000167D5" w14:paraId="416EE68F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6D9C64C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radiation pattern</w:t>
            </w:r>
          </w:p>
        </w:tc>
        <w:tc>
          <w:tcPr>
            <w:tcW w:w="7511" w:type="dxa"/>
            <w:vAlign w:val="center"/>
            <w:hideMark/>
          </w:tcPr>
          <w:p w14:paraId="7B994166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TR 38.802 Table A.2.1-8, Table A.2.1-10</w:t>
            </w:r>
          </w:p>
        </w:tc>
      </w:tr>
      <w:tr w:rsidR="000167D5" w:rsidRPr="000167D5" w14:paraId="341A02B6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D9550DD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Inter-panel calibration for UE</w:t>
            </w:r>
          </w:p>
        </w:tc>
        <w:tc>
          <w:tcPr>
            <w:tcW w:w="7511" w:type="dxa"/>
            <w:vAlign w:val="center"/>
            <w:hideMark/>
          </w:tcPr>
          <w:p w14:paraId="444C099F" w14:textId="02A9DCCB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Ideal</w:t>
            </w:r>
          </w:p>
        </w:tc>
      </w:tr>
      <w:tr w:rsidR="000167D5" w:rsidRPr="000167D5" w14:paraId="4D44C6A3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75416465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BS Tx Power</w:t>
            </w:r>
          </w:p>
        </w:tc>
        <w:tc>
          <w:tcPr>
            <w:tcW w:w="7511" w:type="dxa"/>
            <w:vAlign w:val="center"/>
            <w:hideMark/>
          </w:tcPr>
          <w:p w14:paraId="68B55AA5" w14:textId="11682A68" w:rsidR="00CF519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40 dBm </w:t>
            </w:r>
          </w:p>
          <w:p w14:paraId="106351C6" w14:textId="006BDE60" w:rsidR="000167D5" w:rsidRPr="000167D5" w:rsidRDefault="000167D5" w:rsidP="008F0F0C">
            <w:pPr>
              <w:rPr>
                <w:lang w:val="en-US"/>
              </w:rPr>
            </w:pPr>
          </w:p>
        </w:tc>
      </w:tr>
      <w:tr w:rsidR="000167D5" w:rsidRPr="000167D5" w14:paraId="73FA5A04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62852D69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lastRenderedPageBreak/>
              <w:t>Maximum UE Tx Power</w:t>
            </w:r>
          </w:p>
        </w:tc>
        <w:tc>
          <w:tcPr>
            <w:tcW w:w="7511" w:type="dxa"/>
            <w:vAlign w:val="center"/>
            <w:hideMark/>
          </w:tcPr>
          <w:p w14:paraId="2A2BF8F3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23 dBm</w:t>
            </w:r>
          </w:p>
        </w:tc>
      </w:tr>
      <w:tr w:rsidR="000167D5" w:rsidRPr="000167D5" w14:paraId="2A6F7240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665C4030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BS receiver Noise Figure</w:t>
            </w:r>
          </w:p>
        </w:tc>
        <w:tc>
          <w:tcPr>
            <w:tcW w:w="7511" w:type="dxa"/>
            <w:vAlign w:val="center"/>
            <w:hideMark/>
          </w:tcPr>
          <w:p w14:paraId="7C1771A3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7 dB</w:t>
            </w:r>
          </w:p>
        </w:tc>
      </w:tr>
      <w:tr w:rsidR="000167D5" w:rsidRPr="000167D5" w14:paraId="213DE55F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07EDACB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UE receiver Noise Figure</w:t>
            </w:r>
          </w:p>
        </w:tc>
        <w:tc>
          <w:tcPr>
            <w:tcW w:w="7511" w:type="dxa"/>
            <w:vAlign w:val="center"/>
            <w:hideMark/>
          </w:tcPr>
          <w:p w14:paraId="6D9C538B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10 dB</w:t>
            </w:r>
          </w:p>
        </w:tc>
      </w:tr>
      <w:tr w:rsidR="000167D5" w:rsidRPr="000167D5" w14:paraId="59010B90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E953A50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Inter site distance</w:t>
            </w:r>
          </w:p>
        </w:tc>
        <w:tc>
          <w:tcPr>
            <w:tcW w:w="7511" w:type="dxa"/>
            <w:vAlign w:val="center"/>
            <w:hideMark/>
          </w:tcPr>
          <w:p w14:paraId="1DEAEFDF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200 m</w:t>
            </w:r>
          </w:p>
        </w:tc>
      </w:tr>
      <w:tr w:rsidR="000167D5" w:rsidRPr="000167D5" w14:paraId="319FA19B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8256D14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BS Antenna height</w:t>
            </w:r>
          </w:p>
        </w:tc>
        <w:tc>
          <w:tcPr>
            <w:tcW w:w="7511" w:type="dxa"/>
            <w:vAlign w:val="center"/>
            <w:hideMark/>
          </w:tcPr>
          <w:p w14:paraId="6ED662F7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25 m</w:t>
            </w:r>
          </w:p>
        </w:tc>
      </w:tr>
      <w:tr w:rsidR="000167D5" w:rsidRPr="000167D5" w14:paraId="03466335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4078528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height</w:t>
            </w:r>
          </w:p>
        </w:tc>
        <w:tc>
          <w:tcPr>
            <w:tcW w:w="7511" w:type="dxa"/>
            <w:vAlign w:val="center"/>
            <w:hideMark/>
          </w:tcPr>
          <w:p w14:paraId="3F8C452B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1.5 m</w:t>
            </w:r>
          </w:p>
        </w:tc>
      </w:tr>
      <w:tr w:rsidR="000167D5" w:rsidRPr="000167D5" w14:paraId="44DF8328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3E58A0E6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Car penetration Loss</w:t>
            </w:r>
          </w:p>
        </w:tc>
        <w:tc>
          <w:tcPr>
            <w:tcW w:w="7511" w:type="dxa"/>
            <w:vAlign w:val="center"/>
            <w:hideMark/>
          </w:tcPr>
          <w:p w14:paraId="69217DAF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38.901, sec 7.4.3.2: μ = 9 dB, </w:t>
            </w:r>
            <w:proofErr w:type="spellStart"/>
            <w:r w:rsidRPr="000167D5">
              <w:rPr>
                <w:lang w:val="en-US"/>
              </w:rPr>
              <w:t>σp</w:t>
            </w:r>
            <w:proofErr w:type="spellEnd"/>
            <w:r w:rsidRPr="000167D5">
              <w:rPr>
                <w:lang w:val="en-US"/>
              </w:rPr>
              <w:t xml:space="preserve"> = 5 dB</w:t>
            </w:r>
          </w:p>
        </w:tc>
      </w:tr>
      <w:tr w:rsidR="000167D5" w:rsidRPr="000167D5" w14:paraId="7A608D18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B1CBC5E" w14:textId="777777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Scenario</w:t>
            </w:r>
          </w:p>
        </w:tc>
        <w:tc>
          <w:tcPr>
            <w:tcW w:w="7511" w:type="dxa"/>
            <w:vAlign w:val="center"/>
            <w:hideMark/>
          </w:tcPr>
          <w:p w14:paraId="78734D11" w14:textId="0B3FF277" w:rsidR="000167D5" w:rsidRPr="000167D5" w:rsidRDefault="000167D5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Dense Urban (macro-layer only, TR 38.913) </w:t>
            </w:r>
          </w:p>
        </w:tc>
      </w:tr>
      <w:tr w:rsidR="00042073" w:rsidRPr="000167D5" w14:paraId="52A1FFAA" w14:textId="77777777" w:rsidTr="00BD2E2D">
        <w:trPr>
          <w:tblCellSpacing w:w="15" w:type="dxa"/>
        </w:trPr>
        <w:tc>
          <w:tcPr>
            <w:tcW w:w="2020" w:type="dxa"/>
            <w:vAlign w:val="center"/>
          </w:tcPr>
          <w:p w14:paraId="0FE9CB6D" w14:textId="32D51326" w:rsidR="00042073" w:rsidRPr="000167D5" w:rsidRDefault="004E4A54" w:rsidP="008F0F0C">
            <w:pPr>
              <w:rPr>
                <w:lang w:val="en-US"/>
              </w:rPr>
            </w:pPr>
            <w:proofErr w:type="spellStart"/>
            <w:r w:rsidRPr="00A66A37">
              <w:t>AoDs</w:t>
            </w:r>
            <w:proofErr w:type="spellEnd"/>
            <w:r w:rsidRPr="00A66A37">
              <w:t xml:space="preserve"> of Set A and Set B</w:t>
            </w:r>
            <w:r>
              <w:t xml:space="preserve"> (</w:t>
            </w:r>
            <w:r>
              <w:rPr>
                <w:rFonts w:hint="eastAsia"/>
              </w:rPr>
              <w:t>°</w:t>
            </w:r>
            <w:r>
              <w:t>)</w:t>
            </w:r>
          </w:p>
        </w:tc>
        <w:tc>
          <w:tcPr>
            <w:tcW w:w="7511" w:type="dxa"/>
            <w:vAlign w:val="center"/>
          </w:tcPr>
          <w:p w14:paraId="4F41FF60" w14:textId="77777777" w:rsidR="00D47A9B" w:rsidRDefault="00D47A9B" w:rsidP="008F0F0C">
            <w:pPr>
              <w:pStyle w:val="TAL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31EEE2F0" w14:textId="7351CBF9" w:rsidR="00D47A9B" w:rsidRDefault="00D47A9B" w:rsidP="008F0F0C">
            <w:pPr>
              <w:pStyle w:val="TAL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</w:p>
          <w:p w14:paraId="3484DB98" w14:textId="77777777" w:rsidR="00D47A9B" w:rsidRPr="00A66A37" w:rsidRDefault="00D47A9B" w:rsidP="008F0F0C">
            <w:pPr>
              <w:pStyle w:val="ListParagraph"/>
              <w:numPr>
                <w:ilvl w:val="1"/>
                <w:numId w:val="30"/>
              </w:numPr>
              <w:spacing w:after="120"/>
              <w:contextualSpacing w:val="0"/>
              <w:rPr>
                <w:lang w:val="it-IT"/>
              </w:rPr>
            </w:pPr>
            <w:r w:rsidRPr="00E80EFD">
              <w:t xml:space="preserve">4 elevation DFT beams: </w:t>
            </w:r>
            <w:r w:rsidRPr="00A66A37">
              <w:t>[106.25, 118.75, 131.25, 143.75]</w:t>
            </w:r>
          </w:p>
          <w:p w14:paraId="67E917DB" w14:textId="77777777" w:rsidR="00D47A9B" w:rsidRPr="00A66A37" w:rsidRDefault="00D47A9B" w:rsidP="008F0F0C">
            <w:pPr>
              <w:pStyle w:val="ListParagraph"/>
              <w:numPr>
                <w:ilvl w:val="1"/>
                <w:numId w:val="30"/>
              </w:numPr>
              <w:spacing w:after="120"/>
              <w:contextualSpacing w:val="0"/>
              <w:rPr>
                <w:lang w:val="it-IT"/>
              </w:rPr>
            </w:pPr>
            <w:r w:rsidRPr="00A66A37">
              <w:rPr>
                <w:lang w:val="it-IT"/>
              </w:rPr>
              <w:t>8 azimuth DFT beams: [-52.5, -37.5, -22.5, -7.5, 7.5, 22.5, 37.5, 52.5]</w:t>
            </w:r>
          </w:p>
          <w:p w14:paraId="74450AE4" w14:textId="77777777" w:rsidR="00D47A9B" w:rsidRDefault="00D47A9B" w:rsidP="008F0F0C">
            <w:pPr>
              <w:pStyle w:val="TAL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et B [(</w:t>
            </w:r>
            <w:r w:rsidRPr="001C5105">
              <w:rPr>
                <w:rFonts w:ascii="Times New Roman" w:hAnsi="Times New Roman" w:cs="Times New Roman"/>
                <w:sz w:val="20"/>
                <w:lang w:val="it-IT"/>
              </w:rPr>
              <w:t>azimuth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t xml:space="preserve"> </w:t>
            </w:r>
            <w:r w:rsidRPr="001C5105">
              <w:rPr>
                <w:rFonts w:ascii="Times New Roman" w:hAnsi="Times New Roman" w:cs="Times New Roman"/>
                <w:sz w:val="20"/>
                <w:lang w:val="it-IT"/>
              </w:rPr>
              <w:t>elevation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)]: </w:t>
            </w:r>
          </w:p>
          <w:p w14:paraId="172DC9C3" w14:textId="17BFC0F8" w:rsidR="00042073" w:rsidRPr="000167D5" w:rsidRDefault="00D47A9B" w:rsidP="008F0F0C">
            <w:pPr>
              <w:rPr>
                <w:lang w:val="en-US"/>
              </w:rPr>
            </w:pPr>
            <w:r>
              <w:rPr>
                <w:lang w:val="it-IT"/>
              </w:rPr>
              <w:t>[(-52.5, 143.75)</w:t>
            </w:r>
            <w:r>
              <w:rPr>
                <w:rFonts w:hint="eastAsia"/>
                <w:lang w:val="it-IT"/>
              </w:rPr>
              <w:t>,</w:t>
            </w:r>
            <w:r>
              <w:rPr>
                <w:lang w:val="it-IT"/>
              </w:rPr>
              <w:t xml:space="preserve"> (-37.5, 131.25), (-22.5, 118.75), (-7.5, 106.25), (7.5, 143.75)</w:t>
            </w:r>
            <w:r>
              <w:rPr>
                <w:rFonts w:hint="eastAsia"/>
                <w:lang w:val="it-IT"/>
              </w:rPr>
              <w:t>,</w:t>
            </w:r>
            <w:r>
              <w:rPr>
                <w:lang w:val="it-IT"/>
              </w:rPr>
              <w:t xml:space="preserve"> (22.5, 131.25), (37.5, 118.75), (52.5, 106.25)</w:t>
            </w:r>
          </w:p>
        </w:tc>
      </w:tr>
      <w:tr w:rsidR="009A1E4C" w:rsidRPr="000167D5" w14:paraId="591437E5" w14:textId="77777777" w:rsidTr="00BD2E2D">
        <w:trPr>
          <w:tblCellSpacing w:w="15" w:type="dxa"/>
        </w:trPr>
        <w:tc>
          <w:tcPr>
            <w:tcW w:w="2020" w:type="dxa"/>
            <w:vAlign w:val="center"/>
          </w:tcPr>
          <w:p w14:paraId="12C0DD9D" w14:textId="2260E3DF" w:rsidR="009A1E4C" w:rsidRPr="00A66A37" w:rsidRDefault="009A1E4C" w:rsidP="008F0F0C">
            <w:r w:rsidRPr="004E0C9E">
              <w:rPr>
                <w:lang w:val="it-IT"/>
              </w:rPr>
              <w:t>Beam pattern legend for Set A and Set B</w:t>
            </w:r>
          </w:p>
        </w:tc>
        <w:tc>
          <w:tcPr>
            <w:tcW w:w="7511" w:type="dxa"/>
            <w:vAlign w:val="center"/>
          </w:tcPr>
          <w:p w14:paraId="0C028E27" w14:textId="7A12B82D" w:rsidR="009A1E4C" w:rsidRDefault="009A1E4C" w:rsidP="008F0F0C">
            <w:pPr>
              <w:pStyle w:val="TAL"/>
              <w:ind w:left="420"/>
              <w:rPr>
                <w:rFonts w:ascii="Times New Roman" w:hAnsi="Times New Roman" w:cs="Times New Roman"/>
                <w:sz w:val="20"/>
                <w:lang w:val="it-IT"/>
              </w:rPr>
            </w:pPr>
            <w:r w:rsidRPr="004509CA">
              <w:rPr>
                <w:rFonts w:ascii="Times New Roman" w:eastAsia="DengXian" w:hAnsi="Times New Roman" w:cs="Times New Roman"/>
                <w:noProof/>
                <w:szCs w:val="21"/>
              </w:rPr>
              <w:drawing>
                <wp:inline distT="0" distB="0" distL="0" distR="0" wp14:anchorId="3B309234" wp14:editId="5165B878">
                  <wp:extent cx="3393844" cy="2073244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1E4C" w:rsidRPr="000167D5" w14:paraId="566EA63F" w14:textId="77777777" w:rsidTr="00BD2E2D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9D85AE3" w14:textId="77777777" w:rsidR="009A1E4C" w:rsidRPr="000167D5" w:rsidRDefault="009A1E4C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Baseline for performance evaluation</w:t>
            </w:r>
          </w:p>
        </w:tc>
        <w:tc>
          <w:tcPr>
            <w:tcW w:w="7511" w:type="dxa"/>
            <w:vAlign w:val="center"/>
            <w:hideMark/>
          </w:tcPr>
          <w:p w14:paraId="29285C81" w14:textId="77777777" w:rsidR="009A1E4C" w:rsidRPr="000167D5" w:rsidRDefault="009A1E4C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 </w:t>
            </w:r>
          </w:p>
          <w:p w14:paraId="2E06D037" w14:textId="2538B336" w:rsidR="009A1E4C" w:rsidRPr="000167D5" w:rsidRDefault="009A1E4C" w:rsidP="008F0F0C">
            <w:pPr>
              <w:rPr>
                <w:lang w:val="en-US"/>
              </w:rPr>
            </w:pPr>
            <w:r w:rsidRPr="000167D5">
              <w:rPr>
                <w:lang w:val="en-US"/>
              </w:rPr>
              <w:t>Select the best beam within Set A of beams based on the measurement of all RS resources or all possible beams of beam Set A (exhaustive beam sweeping) </w:t>
            </w:r>
          </w:p>
        </w:tc>
      </w:tr>
    </w:tbl>
    <w:p w14:paraId="46727278" w14:textId="77777777" w:rsidR="00C92671" w:rsidRDefault="00C92671" w:rsidP="008F0F0C"/>
    <w:p w14:paraId="64E8EE84" w14:textId="22B9EF59" w:rsidR="00C92671" w:rsidRDefault="00C92671" w:rsidP="008F0F0C">
      <w:pPr>
        <w:jc w:val="center"/>
      </w:pPr>
    </w:p>
    <w:p w14:paraId="12EE228C" w14:textId="126B1802" w:rsidR="00410755" w:rsidRDefault="00410755" w:rsidP="008F0F0C">
      <w:pPr>
        <w:pStyle w:val="Heading3"/>
      </w:pPr>
      <w:r>
        <w:t>2.</w:t>
      </w:r>
      <w:r w:rsidR="00BC1454">
        <w:t>4</w:t>
      </w:r>
      <w:r>
        <w:t>.</w:t>
      </w:r>
      <w:r w:rsidR="00BC1454">
        <w:t>3</w:t>
      </w:r>
      <w:r>
        <w:t>.2 Definit</w:t>
      </w:r>
      <w:r w:rsidR="00E46878">
        <w:t xml:space="preserve">ion </w:t>
      </w:r>
    </w:p>
    <w:p w14:paraId="77515B53" w14:textId="77777777" w:rsidR="009E317B" w:rsidRDefault="009E317B" w:rsidP="008F0F0C"/>
    <w:p w14:paraId="1C39ACA3" w14:textId="676E8427" w:rsidR="007F255C" w:rsidRDefault="007F255C" w:rsidP="008F0F0C">
      <w:r>
        <w:t xml:space="preserve">Table </w:t>
      </w:r>
      <w:r w:rsidR="00A82B94">
        <w:t>2 shows the definition of different metrics for which we generated results in this contribution.</w:t>
      </w:r>
    </w:p>
    <w:p w14:paraId="28A34B85" w14:textId="72570C33" w:rsidR="00880C44" w:rsidRPr="007F255C" w:rsidRDefault="00880C44" w:rsidP="008F0F0C">
      <w:pPr>
        <w:jc w:val="center"/>
        <w:rPr>
          <w:b/>
          <w:bCs/>
        </w:rPr>
      </w:pPr>
      <w:r w:rsidRPr="007F255C">
        <w:rPr>
          <w:b/>
          <w:bCs/>
        </w:rPr>
        <w:t xml:space="preserve">Table 2: Definitions of </w:t>
      </w:r>
      <w:r w:rsidR="007F255C" w:rsidRPr="007F255C">
        <w:rPr>
          <w:b/>
          <w:bCs/>
        </w:rPr>
        <w:t>Metrics for AI-ML based Beam Prediction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556"/>
      </w:tblGrid>
      <w:tr w:rsidR="008B6533" w14:paraId="1421128C" w14:textId="77777777" w:rsidTr="001C50FA">
        <w:tc>
          <w:tcPr>
            <w:tcW w:w="2065" w:type="dxa"/>
          </w:tcPr>
          <w:p w14:paraId="0D889696" w14:textId="2D12EE95" w:rsidR="008B6533" w:rsidRDefault="008B6533" w:rsidP="008F0F0C">
            <w:r>
              <w:t>Metric</w:t>
            </w:r>
          </w:p>
        </w:tc>
        <w:tc>
          <w:tcPr>
            <w:tcW w:w="7556" w:type="dxa"/>
          </w:tcPr>
          <w:p w14:paraId="4C05C345" w14:textId="10B601B1" w:rsidR="008B6533" w:rsidRDefault="008B6533" w:rsidP="008F0F0C">
            <w:r>
              <w:t>Definition</w:t>
            </w:r>
          </w:p>
        </w:tc>
      </w:tr>
      <w:tr w:rsidR="008B6533" w14:paraId="418C1FED" w14:textId="77777777" w:rsidTr="001C50FA">
        <w:tc>
          <w:tcPr>
            <w:tcW w:w="2065" w:type="dxa"/>
          </w:tcPr>
          <w:p w14:paraId="53D14E97" w14:textId="6B40CFFD" w:rsidR="008B6533" w:rsidRPr="008B6533" w:rsidRDefault="008B6533" w:rsidP="008F0F0C">
            <w:r w:rsidRPr="008B6533">
              <w:rPr>
                <w:b/>
                <w:bCs/>
              </w:rPr>
              <w:lastRenderedPageBreak/>
              <w:t>L1-RSRP</w:t>
            </w:r>
            <w:r w:rsidR="000F615A">
              <w:rPr>
                <w:b/>
                <w:bCs/>
              </w:rPr>
              <w:t xml:space="preserve"> absolute</w:t>
            </w:r>
            <w:r w:rsidRPr="008B6533">
              <w:rPr>
                <w:b/>
                <w:bCs/>
              </w:rPr>
              <w:t xml:space="preserve"> accuracy</w:t>
            </w:r>
          </w:p>
        </w:tc>
        <w:tc>
          <w:tcPr>
            <w:tcW w:w="7556" w:type="dxa"/>
          </w:tcPr>
          <w:p w14:paraId="6F3016E9" w14:textId="67D733B4" w:rsidR="008B6533" w:rsidRDefault="008B6533" w:rsidP="008F0F0C">
            <w:r w:rsidRPr="004B5B71">
              <w:t xml:space="preserve">90%-tile L1-RSRP difference between the predicted L1-RSRP of the </w:t>
            </w:r>
            <w:proofErr w:type="gramStart"/>
            <w:r w:rsidRPr="004B5B71">
              <w:t>Top-1</w:t>
            </w:r>
            <w:proofErr w:type="gramEnd"/>
            <w:r>
              <w:t xml:space="preserve"> </w:t>
            </w:r>
            <w:r w:rsidRPr="004B5B71">
              <w:t xml:space="preserve">predicted beam and the </w:t>
            </w:r>
            <w:r>
              <w:t>ground truth</w:t>
            </w:r>
            <w:r w:rsidRPr="004B5B71">
              <w:t xml:space="preserve"> L1-RSRP of the same beam</w:t>
            </w:r>
            <w:r w:rsidR="0005164C">
              <w:t>.</w:t>
            </w:r>
          </w:p>
          <w:p w14:paraId="1FC0C682" w14:textId="77777777" w:rsidR="008B6533" w:rsidRDefault="008B6533" w:rsidP="008F0F0C"/>
        </w:tc>
      </w:tr>
      <w:tr w:rsidR="00413AEF" w14:paraId="08FE9935" w14:textId="77777777" w:rsidTr="001C50FA">
        <w:tc>
          <w:tcPr>
            <w:tcW w:w="2065" w:type="dxa"/>
          </w:tcPr>
          <w:p w14:paraId="10EFF9C7" w14:textId="10AF0A74" w:rsidR="00413AEF" w:rsidRPr="008B6533" w:rsidRDefault="000F615A" w:rsidP="008F0F0C">
            <w:pPr>
              <w:rPr>
                <w:b/>
                <w:bCs/>
              </w:rPr>
            </w:pPr>
            <w:r>
              <w:rPr>
                <w:b/>
                <w:bCs/>
              </w:rPr>
              <w:t>Worst case</w:t>
            </w:r>
            <w:r w:rsidR="00DC717F">
              <w:rPr>
                <w:b/>
                <w:bCs/>
              </w:rPr>
              <w:t xml:space="preserve"> L1-RSRP</w:t>
            </w:r>
            <w:r>
              <w:rPr>
                <w:b/>
                <w:bCs/>
              </w:rPr>
              <w:t xml:space="preserve"> absolute accuracy</w:t>
            </w:r>
            <w:r w:rsidR="00DC717F">
              <w:rPr>
                <w:b/>
                <w:bCs/>
              </w:rPr>
              <w:t xml:space="preserve"> among </w:t>
            </w:r>
            <w:proofErr w:type="gramStart"/>
            <w:r w:rsidR="00DC717F">
              <w:rPr>
                <w:b/>
                <w:bCs/>
              </w:rPr>
              <w:t>top-K</w:t>
            </w:r>
            <w:proofErr w:type="gramEnd"/>
            <w:r w:rsidR="00DC717F">
              <w:rPr>
                <w:b/>
                <w:bCs/>
              </w:rPr>
              <w:t xml:space="preserve"> predicted beams</w:t>
            </w:r>
          </w:p>
        </w:tc>
        <w:tc>
          <w:tcPr>
            <w:tcW w:w="7556" w:type="dxa"/>
          </w:tcPr>
          <w:p w14:paraId="0D19B333" w14:textId="72DA0275" w:rsidR="00413AEF" w:rsidRDefault="00DC717F" w:rsidP="008F0F0C">
            <w:r>
              <w:t>90%-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r w:rsidR="00DD36C0">
              <w:t xml:space="preserve">of the worst case L1-RSRP difference between the predicted </w:t>
            </w:r>
            <w:r w:rsidR="000F2291">
              <w:t xml:space="preserve">L1-RSRP of the </w:t>
            </w:r>
            <w:proofErr w:type="gramStart"/>
            <w:r w:rsidR="000F2291">
              <w:t>top-K</w:t>
            </w:r>
            <w:proofErr w:type="gramEnd"/>
            <w:r w:rsidR="000F2291">
              <w:t xml:space="preserve"> predicted beams and the ground truth L1-RSRP of the same beams</w:t>
            </w:r>
            <w:r w:rsidR="00A36840">
              <w:t xml:space="preserve">. </w:t>
            </w:r>
          </w:p>
          <w:p w14:paraId="6129A9E1" w14:textId="77777777" w:rsidR="00A36840" w:rsidRDefault="00A36840" w:rsidP="008F0F0C">
            <w:r>
              <w:t>This gets calculated in following steps:</w:t>
            </w:r>
          </w:p>
          <w:p w14:paraId="3E78FA93" w14:textId="466B2CE5" w:rsidR="005B3CD7" w:rsidRDefault="00A9615A" w:rsidP="00A9615A">
            <w:pPr>
              <w:pStyle w:val="ListParagraph"/>
              <w:numPr>
                <w:ilvl w:val="0"/>
                <w:numId w:val="30"/>
              </w:numPr>
            </w:pPr>
            <w:r>
              <w:t>In one sample of inference</w:t>
            </w:r>
            <w:r w:rsidR="00D760EA">
              <w:t xml:space="preserve"> reporting</w:t>
            </w:r>
            <w:r w:rsidR="004A556B">
              <w:t>, a</w:t>
            </w:r>
            <w:r w:rsidR="007660AF">
              <w:t xml:space="preserve">ssume </w:t>
            </w:r>
            <w:r w:rsidR="00573F54">
              <w:t>I</w:t>
            </w:r>
            <w:r w:rsidR="007660AF">
              <w:t xml:space="preserve"> = </w:t>
            </w:r>
            <w:proofErr w:type="spellStart"/>
            <w:r w:rsidR="00573F54">
              <w:t>arg</w:t>
            </w:r>
            <w:proofErr w:type="spellEnd"/>
            <w:r w:rsidR="00573F54">
              <w:t xml:space="preserve"> max</w:t>
            </w:r>
            <w:proofErr w:type="gramStart"/>
            <w:r w:rsidR="00573F54">
              <w:t>_{</w:t>
            </w:r>
            <w:proofErr w:type="gramEnd"/>
            <w:r w:rsidR="00573F54">
              <w:t>k \in K} (pred</w:t>
            </w:r>
            <w:r w:rsidR="001C50FA">
              <w:t>icted RSRP of beam k – ground truth of beam k)</w:t>
            </w:r>
          </w:p>
          <w:p w14:paraId="22103C58" w14:textId="77777777" w:rsidR="001C50FA" w:rsidRDefault="004A556B" w:rsidP="007660AF">
            <w:pPr>
              <w:pStyle w:val="ListParagraph"/>
              <w:numPr>
                <w:ilvl w:val="0"/>
                <w:numId w:val="30"/>
              </w:numPr>
            </w:pPr>
            <w:r>
              <w:t xml:space="preserve">Store (predicted RSRP of </w:t>
            </w:r>
            <w:r w:rsidR="00A9615A">
              <w:t>beam I – ground truth of beam I) for this sample of inference</w:t>
            </w:r>
          </w:p>
          <w:p w14:paraId="614E040F" w14:textId="08009005" w:rsidR="00A9615A" w:rsidRPr="004B5B71" w:rsidRDefault="001A1372" w:rsidP="007660AF">
            <w:pPr>
              <w:pStyle w:val="ListParagraph"/>
              <w:numPr>
                <w:ilvl w:val="0"/>
                <w:numId w:val="30"/>
              </w:numPr>
            </w:pPr>
            <w:r>
              <w:t>Report 90%-</w:t>
            </w:r>
            <w:proofErr w:type="spellStart"/>
            <w:r>
              <w:t>ile</w:t>
            </w:r>
            <w:proofErr w:type="spellEnd"/>
            <w:r>
              <w:t xml:space="preserve"> distribution of above metric</w:t>
            </w:r>
          </w:p>
        </w:tc>
      </w:tr>
      <w:tr w:rsidR="001A1372" w14:paraId="2B912106" w14:textId="77777777" w:rsidTr="001C50FA">
        <w:tc>
          <w:tcPr>
            <w:tcW w:w="2065" w:type="dxa"/>
          </w:tcPr>
          <w:p w14:paraId="10AE6254" w14:textId="4E4CFE6A" w:rsidR="001A1372" w:rsidRDefault="001A1372" w:rsidP="008F0F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Relative L1-RSRP of </w:t>
            </w:r>
            <w:r w:rsidR="00260323">
              <w:rPr>
                <w:b/>
                <w:bCs/>
              </w:rPr>
              <w:t>beam owning the 2</w:t>
            </w:r>
            <w:r w:rsidR="00260323" w:rsidRPr="00260323">
              <w:rPr>
                <w:b/>
                <w:bCs/>
                <w:vertAlign w:val="superscript"/>
              </w:rPr>
              <w:t>nd</w:t>
            </w:r>
            <w:r w:rsidR="00260323">
              <w:rPr>
                <w:b/>
                <w:bCs/>
              </w:rPr>
              <w:t xml:space="preserve"> largest predicted reported value</w:t>
            </w:r>
            <w:r w:rsidR="00057D8B">
              <w:rPr>
                <w:b/>
                <w:bCs/>
              </w:rPr>
              <w:t xml:space="preserve"> </w:t>
            </w:r>
          </w:p>
        </w:tc>
        <w:tc>
          <w:tcPr>
            <w:tcW w:w="7556" w:type="dxa"/>
          </w:tcPr>
          <w:p w14:paraId="64FA0F73" w14:textId="77777777" w:rsidR="00D760EA" w:rsidRDefault="00D760EA" w:rsidP="00BF23D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Yu Mincho"/>
                <w:szCs w:val="24"/>
                <w:lang w:eastAsia="ja-JP"/>
              </w:rPr>
              <w:t>90%-</w:t>
            </w:r>
            <w:proofErr w:type="spellStart"/>
            <w:r>
              <w:rPr>
                <w:rFonts w:eastAsia="Yu Mincho"/>
                <w:szCs w:val="24"/>
                <w:lang w:eastAsia="ja-JP"/>
              </w:rPr>
              <w:t>ile</w:t>
            </w:r>
            <w:proofErr w:type="spellEnd"/>
            <w:r>
              <w:rPr>
                <w:rFonts w:eastAsia="Yu Mincho"/>
                <w:szCs w:val="24"/>
                <w:lang w:eastAsia="ja-JP"/>
              </w:rPr>
              <w:t xml:space="preserve"> of following metric:</w:t>
            </w:r>
            <w:r w:rsidR="00BF23D4" w:rsidRPr="00BF23D4">
              <w:rPr>
                <w:rFonts w:eastAsia="Yu Mincho"/>
                <w:szCs w:val="24"/>
                <w:lang w:eastAsia="ja-JP"/>
              </w:rPr>
              <w:t xml:space="preserve"> </w:t>
            </w:r>
          </w:p>
          <w:p w14:paraId="432C9086" w14:textId="56E91ABC" w:rsidR="00BF23D4" w:rsidRPr="00BF23D4" w:rsidRDefault="00BF23D4" w:rsidP="00BF23D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eastAsia="zh-CN"/>
              </w:rPr>
            </w:pPr>
            <w:r w:rsidRPr="00BF23D4">
              <w:rPr>
                <w:rFonts w:eastAsia="Yu Mincho"/>
                <w:szCs w:val="24"/>
                <w:lang w:eastAsia="ja-JP"/>
              </w:rPr>
              <w:t xml:space="preserve">(predicted L1-RSRP of beam index </w:t>
            </w:r>
            <w:proofErr w:type="spellStart"/>
            <w:r w:rsidRPr="00BF23D4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BF23D4">
              <w:rPr>
                <w:rFonts w:eastAsia="Yu Mincho"/>
                <w:szCs w:val="24"/>
                <w:lang w:eastAsia="ja-JP"/>
              </w:rPr>
              <w:t xml:space="preserve"> - </w:t>
            </w:r>
            <w:r w:rsidR="00D760EA">
              <w:rPr>
                <w:rFonts w:eastAsia="Yu Mincho"/>
                <w:szCs w:val="24"/>
                <w:lang w:eastAsia="ja-JP"/>
              </w:rPr>
              <w:t>predicted</w:t>
            </w:r>
            <w:r w:rsidRPr="00BF23D4">
              <w:rPr>
                <w:rFonts w:eastAsia="Yu Mincho"/>
                <w:szCs w:val="24"/>
                <w:lang w:eastAsia="ja-JP"/>
              </w:rPr>
              <w:t xml:space="preserve"> L1-RSRP of beam index n) </w:t>
            </w:r>
            <w:proofErr w:type="gramStart"/>
            <w:r w:rsidRPr="00BF23D4">
              <w:rPr>
                <w:rFonts w:eastAsia="Yu Mincho"/>
                <w:szCs w:val="24"/>
                <w:lang w:eastAsia="ja-JP"/>
              </w:rPr>
              <w:t>-  (</w:t>
            </w:r>
            <w:proofErr w:type="gramEnd"/>
            <w:r w:rsidRPr="00BF23D4">
              <w:rPr>
                <w:rFonts w:eastAsia="Yu Mincho"/>
                <w:szCs w:val="24"/>
                <w:lang w:eastAsia="ja-JP"/>
              </w:rPr>
              <w:t xml:space="preserve">ground truth of L1-RSRP of beam index </w:t>
            </w:r>
            <w:proofErr w:type="spellStart"/>
            <w:r w:rsidRPr="00BF23D4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BF23D4">
              <w:rPr>
                <w:rFonts w:eastAsia="Yu Mincho"/>
                <w:szCs w:val="24"/>
                <w:lang w:eastAsia="ja-JP"/>
              </w:rPr>
              <w:t xml:space="preserve"> - ground truth of L1-RSRP of beam index n), [where the beam index n owns the largest reported value].</w:t>
            </w:r>
          </w:p>
          <w:p w14:paraId="0CFEF1DB" w14:textId="77777777" w:rsidR="001A1372" w:rsidRDefault="001A1372" w:rsidP="008F0F0C"/>
        </w:tc>
      </w:tr>
      <w:tr w:rsidR="008B6533" w14:paraId="3A83E3D6" w14:textId="77777777" w:rsidTr="001C50FA">
        <w:tc>
          <w:tcPr>
            <w:tcW w:w="2065" w:type="dxa"/>
          </w:tcPr>
          <w:p w14:paraId="37B19181" w14:textId="64829F7D" w:rsidR="008B6533" w:rsidRPr="008B6533" w:rsidRDefault="008B6533" w:rsidP="008F0F0C">
            <w:r w:rsidRPr="008B6533">
              <w:rPr>
                <w:b/>
                <w:bCs/>
              </w:rPr>
              <w:t>Top K/1 without margin</w:t>
            </w:r>
          </w:p>
        </w:tc>
        <w:tc>
          <w:tcPr>
            <w:tcW w:w="7556" w:type="dxa"/>
          </w:tcPr>
          <w:p w14:paraId="3227C380" w14:textId="55E7E7B1" w:rsidR="008B6533" w:rsidRDefault="008B6533" w:rsidP="008F0F0C">
            <w:r>
              <w:t>T</w:t>
            </w:r>
            <w:r w:rsidRPr="0065208D">
              <w:t>he percentage of</w:t>
            </w:r>
            <w:r>
              <w:t xml:space="preserve"> the time when</w:t>
            </w:r>
            <w:r w:rsidRPr="0065208D">
              <w:t xml:space="preserve"> the </w:t>
            </w:r>
            <w:proofErr w:type="gramStart"/>
            <w:r w:rsidRPr="0065208D">
              <w:t>Top-1</w:t>
            </w:r>
            <w:proofErr w:type="gramEnd"/>
            <w:r w:rsidRPr="0065208D">
              <w:t xml:space="preserve"> strongest</w:t>
            </w:r>
            <w:r>
              <w:t xml:space="preserve"> </w:t>
            </w:r>
            <w:r w:rsidRPr="0065208D">
              <w:t>beam</w:t>
            </w:r>
            <w:r>
              <w:t xml:space="preserve"> (ground truth based)</w:t>
            </w:r>
            <w:r w:rsidRPr="0065208D">
              <w:t xml:space="preserve"> is one of the </w:t>
            </w:r>
            <w:proofErr w:type="gramStart"/>
            <w:r w:rsidRPr="0065208D">
              <w:t>Top-K</w:t>
            </w:r>
            <w:proofErr w:type="gramEnd"/>
            <w:r w:rsidRPr="0065208D">
              <w:t xml:space="preserve"> predicted beams</w:t>
            </w:r>
          </w:p>
        </w:tc>
      </w:tr>
      <w:tr w:rsidR="008B6533" w14:paraId="6FD45C8A" w14:textId="77777777" w:rsidTr="001C50FA">
        <w:tc>
          <w:tcPr>
            <w:tcW w:w="2065" w:type="dxa"/>
          </w:tcPr>
          <w:p w14:paraId="70C85684" w14:textId="544D7E15" w:rsidR="008B6533" w:rsidRPr="008B6533" w:rsidRDefault="008B6533" w:rsidP="008F0F0C">
            <w:r w:rsidRPr="008B6533">
              <w:rPr>
                <w:b/>
                <w:bCs/>
              </w:rPr>
              <w:t>Top 1/K without margin</w:t>
            </w:r>
          </w:p>
        </w:tc>
        <w:tc>
          <w:tcPr>
            <w:tcW w:w="7556" w:type="dxa"/>
          </w:tcPr>
          <w:p w14:paraId="50ABF49F" w14:textId="55A65120" w:rsidR="008B6533" w:rsidRDefault="008B6533" w:rsidP="008F0F0C">
            <w:r>
              <w:t xml:space="preserve">The percentage of the time when the </w:t>
            </w:r>
            <w:proofErr w:type="gramStart"/>
            <w:r>
              <w:t>Top-1</w:t>
            </w:r>
            <w:proofErr w:type="gramEnd"/>
            <w:r>
              <w:t xml:space="preserve"> predicted beam is one of the </w:t>
            </w:r>
            <w:proofErr w:type="gramStart"/>
            <w:r>
              <w:t>Top-K</w:t>
            </w:r>
            <w:proofErr w:type="gramEnd"/>
            <w:r>
              <w:t xml:space="preserve"> strongest beams (ground truth based)</w:t>
            </w:r>
          </w:p>
        </w:tc>
      </w:tr>
      <w:tr w:rsidR="00F464BD" w14:paraId="4CAA25D0" w14:textId="77777777" w:rsidTr="001C50FA">
        <w:tc>
          <w:tcPr>
            <w:tcW w:w="2065" w:type="dxa"/>
          </w:tcPr>
          <w:p w14:paraId="0F602F94" w14:textId="1F21BD40" w:rsidR="00F464BD" w:rsidRPr="008B6533" w:rsidRDefault="00F464BD" w:rsidP="008F0F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Top K/N </w:t>
            </w:r>
            <w:r w:rsidR="00A17CD3">
              <w:rPr>
                <w:b/>
                <w:bCs/>
              </w:rPr>
              <w:t>(m) without margin</w:t>
            </w:r>
          </w:p>
        </w:tc>
        <w:tc>
          <w:tcPr>
            <w:tcW w:w="7556" w:type="dxa"/>
          </w:tcPr>
          <w:p w14:paraId="780E0386" w14:textId="22E119F8" w:rsidR="00F464BD" w:rsidRDefault="00A17CD3" w:rsidP="008F0F0C">
            <w:r>
              <w:t xml:space="preserve">The percentage of the time when the </w:t>
            </w:r>
            <w:proofErr w:type="gramStart"/>
            <w:r>
              <w:t>Top-K</w:t>
            </w:r>
            <w:proofErr w:type="gramEnd"/>
            <w:r>
              <w:t xml:space="preserve"> predicted beams contain m of the </w:t>
            </w:r>
            <w:proofErr w:type="gramStart"/>
            <w:r>
              <w:t>top-N</w:t>
            </w:r>
            <w:proofErr w:type="gramEnd"/>
            <w:r>
              <w:t xml:space="preserve"> strongest beams (ground truth based)</w:t>
            </w:r>
          </w:p>
        </w:tc>
      </w:tr>
      <w:tr w:rsidR="008B6533" w14:paraId="4086E136" w14:textId="77777777" w:rsidTr="001C50FA">
        <w:tc>
          <w:tcPr>
            <w:tcW w:w="2065" w:type="dxa"/>
          </w:tcPr>
          <w:p w14:paraId="0A8A2CD3" w14:textId="3F08DEE7" w:rsidR="008B6533" w:rsidRPr="008B6533" w:rsidRDefault="008B6533" w:rsidP="008F0F0C">
            <w:pPr>
              <w:rPr>
                <w:b/>
                <w:bCs/>
              </w:rPr>
            </w:pPr>
            <w:r w:rsidRPr="008B6533">
              <w:rPr>
                <w:b/>
                <w:bCs/>
              </w:rPr>
              <w:t>Top 1/1 with margin of X dB</w:t>
            </w:r>
          </w:p>
          <w:p w14:paraId="40EEFFBC" w14:textId="77777777" w:rsidR="008B6533" w:rsidRPr="008B6533" w:rsidRDefault="008B6533" w:rsidP="008F0F0C"/>
        </w:tc>
        <w:tc>
          <w:tcPr>
            <w:tcW w:w="7556" w:type="dxa"/>
          </w:tcPr>
          <w:p w14:paraId="2BD5B4D4" w14:textId="06C02226" w:rsidR="008B6533" w:rsidRDefault="00880C44" w:rsidP="008F0F0C">
            <w:r w:rsidRPr="00323652">
              <w:t xml:space="preserve">The successful rate for the correct prediction which is considered as maximum ideal RSRP among </w:t>
            </w:r>
            <w:proofErr w:type="gramStart"/>
            <w:r w:rsidRPr="00323652">
              <w:t>top-</w:t>
            </w:r>
            <w:r>
              <w:t>1</w:t>
            </w:r>
            <w:proofErr w:type="gramEnd"/>
            <w:r w:rsidRPr="00323652">
              <w:t xml:space="preserve"> predicted beams is larger than the ideal RSRP of the strongest genie-aided beam – x dB</w:t>
            </w:r>
          </w:p>
        </w:tc>
      </w:tr>
    </w:tbl>
    <w:p w14:paraId="5D4FA015" w14:textId="77777777" w:rsidR="009E317B" w:rsidRDefault="009E317B" w:rsidP="008F0F0C"/>
    <w:p w14:paraId="02B3B2ED" w14:textId="77777777" w:rsidR="00A82B94" w:rsidRPr="009E317B" w:rsidRDefault="00A82B94" w:rsidP="008F0F0C"/>
    <w:p w14:paraId="74365BE2" w14:textId="790FC74E" w:rsidR="0085313C" w:rsidRPr="00084BB9" w:rsidRDefault="0085313C" w:rsidP="008F0F0C">
      <w:pPr>
        <w:pStyle w:val="Heading3"/>
        <w:rPr>
          <w:color w:val="FF0000"/>
        </w:rPr>
      </w:pPr>
      <w:r w:rsidRPr="00084BB9">
        <w:rPr>
          <w:color w:val="FF0000"/>
        </w:rPr>
        <w:t>2.</w:t>
      </w:r>
      <w:r w:rsidR="00BC1454">
        <w:rPr>
          <w:color w:val="FF0000"/>
        </w:rPr>
        <w:t>4</w:t>
      </w:r>
      <w:r w:rsidRPr="00084BB9">
        <w:rPr>
          <w:color w:val="FF0000"/>
        </w:rPr>
        <w:t>.</w:t>
      </w:r>
      <w:r w:rsidR="00BC1454">
        <w:rPr>
          <w:color w:val="FF0000"/>
        </w:rPr>
        <w:t>4</w:t>
      </w:r>
      <w:r w:rsidRPr="00084BB9">
        <w:rPr>
          <w:color w:val="FF0000"/>
        </w:rPr>
        <w:t>.</w:t>
      </w:r>
      <w:r w:rsidR="00880C44" w:rsidRPr="00084BB9">
        <w:rPr>
          <w:color w:val="FF0000"/>
        </w:rPr>
        <w:t>3</w:t>
      </w:r>
      <w:r w:rsidRPr="00084BB9">
        <w:rPr>
          <w:color w:val="FF0000"/>
        </w:rPr>
        <w:t>. Results</w:t>
      </w:r>
    </w:p>
    <w:p w14:paraId="15674491" w14:textId="77777777" w:rsidR="0085313C" w:rsidRDefault="0085313C" w:rsidP="0085313C"/>
    <w:p w14:paraId="156F4D2E" w14:textId="3A51C196" w:rsidR="00F31D67" w:rsidRPr="005F3AC9" w:rsidRDefault="005169ED" w:rsidP="00A82B94">
      <w:pPr>
        <w:jc w:val="center"/>
        <w:rPr>
          <w:b/>
          <w:bCs/>
        </w:rPr>
      </w:pPr>
      <w:r w:rsidRPr="005F3AC9">
        <w:rPr>
          <w:b/>
          <w:bCs/>
        </w:rPr>
        <w:t xml:space="preserve">Table </w:t>
      </w:r>
      <w:r w:rsidR="00A82B94" w:rsidRPr="005F3AC9">
        <w:rPr>
          <w:b/>
          <w:bCs/>
        </w:rPr>
        <w:t>3</w:t>
      </w:r>
      <w:r w:rsidRPr="005F3AC9">
        <w:rPr>
          <w:b/>
          <w:bCs/>
        </w:rPr>
        <w:t xml:space="preserve">: Results of </w:t>
      </w:r>
      <w:r w:rsidR="00013B9E" w:rsidRPr="005F3AC9">
        <w:rPr>
          <w:b/>
          <w:bCs/>
        </w:rPr>
        <w:t xml:space="preserve">AI-ML based </w:t>
      </w:r>
      <w:r w:rsidRPr="005F3AC9">
        <w:rPr>
          <w:b/>
          <w:bCs/>
        </w:rPr>
        <w:t>“spatial only”</w:t>
      </w:r>
      <w:r w:rsidR="00013B9E" w:rsidRPr="005F3AC9">
        <w:rPr>
          <w:b/>
          <w:bCs/>
        </w:rPr>
        <w:t xml:space="preserve"> beam prediction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1333"/>
        <w:gridCol w:w="2267"/>
        <w:gridCol w:w="2520"/>
      </w:tblGrid>
      <w:tr w:rsidR="008F6D80" w14:paraId="7B8F0915" w14:textId="77777777" w:rsidTr="000A76BC">
        <w:tc>
          <w:tcPr>
            <w:tcW w:w="3848" w:type="dxa"/>
            <w:gridSpan w:val="2"/>
          </w:tcPr>
          <w:p w14:paraId="624B0939" w14:textId="77777777" w:rsidR="008F6D80" w:rsidRPr="006B0E16" w:rsidRDefault="008F6D80" w:rsidP="006B0E16">
            <w:pPr>
              <w:jc w:val="center"/>
            </w:pPr>
            <w:r w:rsidRPr="006B0E16">
              <w:t>Metrics</w:t>
            </w:r>
          </w:p>
        </w:tc>
        <w:tc>
          <w:tcPr>
            <w:tcW w:w="2267" w:type="dxa"/>
          </w:tcPr>
          <w:p w14:paraId="73ADB4A2" w14:textId="059E8956" w:rsidR="008F6D80" w:rsidRPr="006B0E16" w:rsidRDefault="008F6D80" w:rsidP="006B0E16">
            <w:pPr>
              <w:jc w:val="center"/>
            </w:pPr>
            <w:r w:rsidRPr="006B0E16">
              <w:t>Training and testing</w:t>
            </w:r>
            <w:r w:rsidR="00220FF2" w:rsidRPr="006B0E16">
              <w:t xml:space="preserve"> </w:t>
            </w:r>
            <w:r w:rsidRPr="006B0E16">
              <w:t>without measurement error</w:t>
            </w:r>
          </w:p>
        </w:tc>
        <w:tc>
          <w:tcPr>
            <w:tcW w:w="2520" w:type="dxa"/>
          </w:tcPr>
          <w:p w14:paraId="5B843FC3" w14:textId="373935EF" w:rsidR="008F6D80" w:rsidRPr="006B0E16" w:rsidRDefault="008F6D80" w:rsidP="006B0E16">
            <w:pPr>
              <w:jc w:val="center"/>
            </w:pPr>
            <w:r w:rsidRPr="006B0E16">
              <w:t>Training and testing</w:t>
            </w:r>
            <w:r w:rsidR="000A76BC" w:rsidRPr="006B0E16">
              <w:t xml:space="preserve"> dataset, along with ground truth for training and testing,</w:t>
            </w:r>
            <w:r w:rsidRPr="006B0E16">
              <w:t xml:space="preserve"> with measurement error</w:t>
            </w:r>
          </w:p>
        </w:tc>
      </w:tr>
      <w:tr w:rsidR="008F6D80" w14:paraId="2A273023" w14:textId="77777777" w:rsidTr="000A76BC">
        <w:tc>
          <w:tcPr>
            <w:tcW w:w="3848" w:type="dxa"/>
            <w:gridSpan w:val="2"/>
          </w:tcPr>
          <w:p w14:paraId="395C6463" w14:textId="25746B67" w:rsidR="008F6D80" w:rsidRPr="006B0E16" w:rsidRDefault="008F6D80" w:rsidP="006B0E16">
            <w:pPr>
              <w:jc w:val="center"/>
            </w:pPr>
            <w:r w:rsidRPr="006B0E16">
              <w:t>L1-RSRP absolute accuracy (dB)</w:t>
            </w:r>
          </w:p>
        </w:tc>
        <w:tc>
          <w:tcPr>
            <w:tcW w:w="2267" w:type="dxa"/>
          </w:tcPr>
          <w:p w14:paraId="28840A40" w14:textId="08135FDE" w:rsidR="008F6D80" w:rsidRPr="006B0E16" w:rsidRDefault="004721E8" w:rsidP="006B0E16">
            <w:pPr>
              <w:jc w:val="center"/>
            </w:pPr>
            <w:r w:rsidRPr="006B0E16">
              <w:t>+- 4.2</w:t>
            </w:r>
          </w:p>
        </w:tc>
        <w:tc>
          <w:tcPr>
            <w:tcW w:w="2520" w:type="dxa"/>
          </w:tcPr>
          <w:p w14:paraId="04A43238" w14:textId="253BB4CB" w:rsidR="008F6D80" w:rsidRPr="006B0E16" w:rsidRDefault="002F63AD" w:rsidP="006B0E16">
            <w:pPr>
              <w:jc w:val="center"/>
            </w:pPr>
            <w:r>
              <w:t>+- 5.7</w:t>
            </w:r>
          </w:p>
        </w:tc>
      </w:tr>
      <w:tr w:rsidR="008F6D80" w14:paraId="3A7FC44D" w14:textId="77777777" w:rsidTr="000A76BC">
        <w:trPr>
          <w:trHeight w:val="334"/>
        </w:trPr>
        <w:tc>
          <w:tcPr>
            <w:tcW w:w="2515" w:type="dxa"/>
            <w:vMerge w:val="restart"/>
          </w:tcPr>
          <w:p w14:paraId="31F5867D" w14:textId="45F735D4" w:rsidR="008F6D80" w:rsidRPr="006B0E16" w:rsidRDefault="008F6D80" w:rsidP="006B0E16">
            <w:pPr>
              <w:jc w:val="center"/>
            </w:pPr>
            <w:r w:rsidRPr="006B0E16">
              <w:t xml:space="preserve">Worst case L1-RSRP absolute accuracy among </w:t>
            </w:r>
            <w:proofErr w:type="gramStart"/>
            <w:r w:rsidRPr="006B0E16">
              <w:t>top-K</w:t>
            </w:r>
            <w:proofErr w:type="gramEnd"/>
            <w:r w:rsidRPr="006B0E16">
              <w:t xml:space="preserve"> predicted beams (dB)</w:t>
            </w:r>
          </w:p>
        </w:tc>
        <w:tc>
          <w:tcPr>
            <w:tcW w:w="1333" w:type="dxa"/>
          </w:tcPr>
          <w:p w14:paraId="1318C25C" w14:textId="4726549C" w:rsidR="008F6D80" w:rsidRPr="006B0E16" w:rsidRDefault="008F6D80" w:rsidP="006B0E16">
            <w:pPr>
              <w:jc w:val="center"/>
            </w:pPr>
            <w:r w:rsidRPr="006B0E16">
              <w:t>K = 2</w:t>
            </w:r>
          </w:p>
        </w:tc>
        <w:tc>
          <w:tcPr>
            <w:tcW w:w="2267" w:type="dxa"/>
          </w:tcPr>
          <w:p w14:paraId="37E4FFBE" w14:textId="6AEAAA18" w:rsidR="008F6D80" w:rsidRPr="006B0E16" w:rsidRDefault="00172496" w:rsidP="006B0E16">
            <w:pPr>
              <w:jc w:val="center"/>
            </w:pPr>
            <w:r w:rsidRPr="006B0E16">
              <w:t>+- 5.52</w:t>
            </w:r>
          </w:p>
        </w:tc>
        <w:tc>
          <w:tcPr>
            <w:tcW w:w="2520" w:type="dxa"/>
          </w:tcPr>
          <w:p w14:paraId="4CAA40AB" w14:textId="46EA7AC9" w:rsidR="008F6D80" w:rsidRPr="006B0E16" w:rsidRDefault="00D34FA5" w:rsidP="006B0E16">
            <w:pPr>
              <w:jc w:val="center"/>
            </w:pPr>
            <w:r>
              <w:t>+- 8</w:t>
            </w:r>
          </w:p>
        </w:tc>
      </w:tr>
      <w:tr w:rsidR="008F6D80" w14:paraId="7A7CAF80" w14:textId="77777777" w:rsidTr="000A76BC">
        <w:trPr>
          <w:trHeight w:val="334"/>
        </w:trPr>
        <w:tc>
          <w:tcPr>
            <w:tcW w:w="2515" w:type="dxa"/>
            <w:vMerge/>
          </w:tcPr>
          <w:p w14:paraId="1800DB53" w14:textId="77777777" w:rsidR="008F6D80" w:rsidRPr="006B0E16" w:rsidRDefault="008F6D80" w:rsidP="006B0E16">
            <w:pPr>
              <w:jc w:val="center"/>
            </w:pPr>
          </w:p>
        </w:tc>
        <w:tc>
          <w:tcPr>
            <w:tcW w:w="1333" w:type="dxa"/>
          </w:tcPr>
          <w:p w14:paraId="73EAC73B" w14:textId="1209C38F" w:rsidR="008F6D80" w:rsidRPr="006B0E16" w:rsidRDefault="008F6D80" w:rsidP="006B0E16">
            <w:pPr>
              <w:jc w:val="center"/>
            </w:pPr>
            <w:r w:rsidRPr="006B0E16">
              <w:t>K = 3</w:t>
            </w:r>
          </w:p>
        </w:tc>
        <w:tc>
          <w:tcPr>
            <w:tcW w:w="2267" w:type="dxa"/>
          </w:tcPr>
          <w:p w14:paraId="10EA1899" w14:textId="76C6A662" w:rsidR="008F6D80" w:rsidRPr="006B0E16" w:rsidRDefault="00172496" w:rsidP="006B0E16">
            <w:pPr>
              <w:jc w:val="center"/>
            </w:pPr>
            <w:r w:rsidRPr="006B0E16">
              <w:t>+- 6.52</w:t>
            </w:r>
          </w:p>
        </w:tc>
        <w:tc>
          <w:tcPr>
            <w:tcW w:w="2520" w:type="dxa"/>
          </w:tcPr>
          <w:p w14:paraId="47008860" w14:textId="24E5DE8A" w:rsidR="008F6D80" w:rsidRPr="006B0E16" w:rsidRDefault="00D34FA5" w:rsidP="006B0E16">
            <w:pPr>
              <w:jc w:val="center"/>
            </w:pPr>
            <w:r>
              <w:t>+- 9.2</w:t>
            </w:r>
          </w:p>
        </w:tc>
      </w:tr>
      <w:tr w:rsidR="008F6D80" w14:paraId="250E3D42" w14:textId="77777777" w:rsidTr="000A76BC">
        <w:tc>
          <w:tcPr>
            <w:tcW w:w="3848" w:type="dxa"/>
            <w:gridSpan w:val="2"/>
          </w:tcPr>
          <w:p w14:paraId="7141E76D" w14:textId="2598B708" w:rsidR="008F6D80" w:rsidRPr="006B0E16" w:rsidRDefault="008F6D80" w:rsidP="006B0E16">
            <w:pPr>
              <w:jc w:val="center"/>
            </w:pPr>
            <w:r w:rsidRPr="006B0E16">
              <w:t>L1-RSRP relative accuracy of beam containing the 2</w:t>
            </w:r>
            <w:r w:rsidRPr="006B0E16">
              <w:rPr>
                <w:vertAlign w:val="superscript"/>
              </w:rPr>
              <w:t>nd</w:t>
            </w:r>
            <w:r w:rsidRPr="006B0E16">
              <w:t xml:space="preserve"> largest predicted value</w:t>
            </w:r>
          </w:p>
        </w:tc>
        <w:tc>
          <w:tcPr>
            <w:tcW w:w="2267" w:type="dxa"/>
          </w:tcPr>
          <w:p w14:paraId="08584526" w14:textId="201B746D" w:rsidR="008F6D80" w:rsidRPr="006B0E16" w:rsidRDefault="00C83625" w:rsidP="006B0E16">
            <w:pPr>
              <w:jc w:val="center"/>
            </w:pPr>
            <w:r w:rsidRPr="006B0E16">
              <w:t>+- 4.8</w:t>
            </w:r>
          </w:p>
        </w:tc>
        <w:tc>
          <w:tcPr>
            <w:tcW w:w="2520" w:type="dxa"/>
          </w:tcPr>
          <w:p w14:paraId="60E0A45C" w14:textId="1170CAE1" w:rsidR="008F6D80" w:rsidRPr="006B0E16" w:rsidRDefault="00122570" w:rsidP="006B0E16">
            <w:pPr>
              <w:jc w:val="center"/>
            </w:pPr>
            <w:r>
              <w:t xml:space="preserve">+- </w:t>
            </w:r>
            <w:r w:rsidR="007F60DC">
              <w:t>7</w:t>
            </w:r>
          </w:p>
        </w:tc>
      </w:tr>
      <w:tr w:rsidR="00142BDA" w14:paraId="0DC3A982" w14:textId="77777777" w:rsidTr="00142BDA">
        <w:trPr>
          <w:trHeight w:val="85"/>
        </w:trPr>
        <w:tc>
          <w:tcPr>
            <w:tcW w:w="2515" w:type="dxa"/>
            <w:vMerge w:val="restart"/>
          </w:tcPr>
          <w:p w14:paraId="7984EF92" w14:textId="2D22563E" w:rsidR="00142BDA" w:rsidRPr="006B0E16" w:rsidRDefault="00142BDA" w:rsidP="006B0E16">
            <w:pPr>
              <w:jc w:val="center"/>
            </w:pPr>
            <w:r w:rsidRPr="006B0E16">
              <w:t>Top K/N (m = 2) without margin (%)</w:t>
            </w:r>
          </w:p>
        </w:tc>
        <w:tc>
          <w:tcPr>
            <w:tcW w:w="1333" w:type="dxa"/>
          </w:tcPr>
          <w:p w14:paraId="7BE7A21B" w14:textId="77655055" w:rsidR="00142BDA" w:rsidRPr="006B0E16" w:rsidRDefault="00142BDA" w:rsidP="006B0E16">
            <w:pPr>
              <w:jc w:val="center"/>
            </w:pPr>
            <w:r w:rsidRPr="006B0E16">
              <w:t>2/2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A9695A" w:rsidRPr="00A9695A" w14:paraId="32C8E250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5591D9" w14:textId="77777777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A9695A">
                    <w:rPr>
                      <w:rFonts w:eastAsia="Times New Roman"/>
                      <w:color w:val="000000"/>
                      <w:lang w:val="en-US"/>
                    </w:rPr>
                    <w:t>72.1731</w:t>
                  </w:r>
                </w:p>
              </w:tc>
            </w:tr>
            <w:tr w:rsidR="00A9695A" w:rsidRPr="00A9695A" w14:paraId="6CCC5F46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9EDE8B" w14:textId="49AA13C3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A9695A" w:rsidRPr="00A9695A" w14:paraId="1AD8A670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76FE608" w14:textId="1CC4FDE1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A9695A" w:rsidRPr="00A9695A" w14:paraId="369176A7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475CEF6" w14:textId="4C4C52A4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A9695A" w:rsidRPr="00A9695A" w14:paraId="5E1D0B65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81C2DB" w14:textId="270B365F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A9695A" w:rsidRPr="00A9695A" w14:paraId="2AFBAFE7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B4B189B" w14:textId="7431975A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0042DF92" w14:textId="77777777" w:rsidR="00142BDA" w:rsidRPr="006B0E16" w:rsidRDefault="00142BDA" w:rsidP="006B0E16">
            <w:pPr>
              <w:jc w:val="center"/>
            </w:pPr>
          </w:p>
        </w:tc>
        <w:tc>
          <w:tcPr>
            <w:tcW w:w="2520" w:type="dxa"/>
          </w:tcPr>
          <w:p w14:paraId="20879DF6" w14:textId="0CB53AF2" w:rsidR="00142BDA" w:rsidRPr="006B0E16" w:rsidRDefault="007F60DC" w:rsidP="006B0E16">
            <w:pPr>
              <w:jc w:val="center"/>
            </w:pPr>
            <w:r>
              <w:lastRenderedPageBreak/>
              <w:t>62</w:t>
            </w:r>
          </w:p>
        </w:tc>
      </w:tr>
      <w:tr w:rsidR="00142BDA" w14:paraId="35A4C726" w14:textId="77777777" w:rsidTr="0032401B">
        <w:trPr>
          <w:trHeight w:val="829"/>
        </w:trPr>
        <w:tc>
          <w:tcPr>
            <w:tcW w:w="2515" w:type="dxa"/>
            <w:vMerge/>
          </w:tcPr>
          <w:p w14:paraId="79899275" w14:textId="77777777" w:rsidR="00142BDA" w:rsidRPr="006B0E16" w:rsidRDefault="00142BDA" w:rsidP="006B0E16">
            <w:pPr>
              <w:jc w:val="center"/>
            </w:pPr>
          </w:p>
        </w:tc>
        <w:tc>
          <w:tcPr>
            <w:tcW w:w="1333" w:type="dxa"/>
          </w:tcPr>
          <w:p w14:paraId="2DC49388" w14:textId="416D0260" w:rsidR="00142BDA" w:rsidRPr="006B0E16" w:rsidRDefault="00142BDA" w:rsidP="006B0E16">
            <w:pPr>
              <w:jc w:val="center"/>
            </w:pPr>
            <w:r w:rsidRPr="006B0E16">
              <w:t>2/4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A9695A" w:rsidRPr="006B0E16" w14:paraId="5FB585ED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88446B" w14:textId="77777777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A9695A">
                    <w:rPr>
                      <w:rFonts w:eastAsia="Times New Roman"/>
                      <w:color w:val="000000"/>
                      <w:lang w:val="en-US"/>
                    </w:rPr>
                    <w:t>92.4743</w:t>
                  </w:r>
                </w:p>
              </w:tc>
            </w:tr>
            <w:tr w:rsidR="00A9695A" w:rsidRPr="006B0E16" w14:paraId="0DD99844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1DFB2C2" w14:textId="34829677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A9695A" w:rsidRPr="006B0E16" w14:paraId="483B20A1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FB32FBC" w14:textId="10D311BA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A9695A" w:rsidRPr="006B0E16" w14:paraId="316B5D4B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5F9888" w14:textId="0C5BBACE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A9695A" w:rsidRPr="006B0E16" w14:paraId="77B15A5F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EE6CF73" w14:textId="361A2716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695C9A27" w14:textId="77777777" w:rsidR="00142BDA" w:rsidRPr="006B0E16" w:rsidRDefault="00142BDA" w:rsidP="006B0E16">
            <w:pPr>
              <w:jc w:val="center"/>
            </w:pPr>
          </w:p>
        </w:tc>
        <w:tc>
          <w:tcPr>
            <w:tcW w:w="2520" w:type="dxa"/>
          </w:tcPr>
          <w:p w14:paraId="2092AA87" w14:textId="7C5D52D2" w:rsidR="00142BDA" w:rsidRPr="006B0E16" w:rsidRDefault="006D1144" w:rsidP="006B0E16">
            <w:pPr>
              <w:jc w:val="center"/>
            </w:pPr>
            <w:r>
              <w:t>88.54</w:t>
            </w:r>
          </w:p>
        </w:tc>
      </w:tr>
      <w:tr w:rsidR="00142BDA" w14:paraId="2083B99F" w14:textId="77777777" w:rsidTr="000A76BC">
        <w:trPr>
          <w:trHeight w:val="82"/>
        </w:trPr>
        <w:tc>
          <w:tcPr>
            <w:tcW w:w="2515" w:type="dxa"/>
            <w:vMerge/>
          </w:tcPr>
          <w:p w14:paraId="0D78C8EF" w14:textId="77777777" w:rsidR="00142BDA" w:rsidRPr="006B0E16" w:rsidRDefault="00142BDA" w:rsidP="006B0E16">
            <w:pPr>
              <w:jc w:val="center"/>
            </w:pPr>
          </w:p>
        </w:tc>
        <w:tc>
          <w:tcPr>
            <w:tcW w:w="1333" w:type="dxa"/>
          </w:tcPr>
          <w:p w14:paraId="6DC14147" w14:textId="062CC959" w:rsidR="00142BDA" w:rsidRPr="006B0E16" w:rsidRDefault="000D47B8" w:rsidP="006B0E16">
            <w:pPr>
              <w:jc w:val="center"/>
            </w:pPr>
            <w:r w:rsidRPr="006B0E16">
              <w:t>3/2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A9695A" w:rsidRPr="006B0E16" w14:paraId="35076DA4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5A3DF4" w14:textId="77777777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A9695A">
                    <w:rPr>
                      <w:rFonts w:eastAsia="Times New Roman"/>
                      <w:color w:val="000000"/>
                      <w:lang w:val="en-US"/>
                    </w:rPr>
                    <w:t>87.2771</w:t>
                  </w:r>
                </w:p>
              </w:tc>
            </w:tr>
            <w:tr w:rsidR="00A9695A" w:rsidRPr="006B0E16" w14:paraId="778744A9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90608A9" w14:textId="4034E873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A9695A" w:rsidRPr="006B0E16" w14:paraId="197159DA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B61FE9C" w14:textId="48C64E68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A9695A" w:rsidRPr="006B0E16" w14:paraId="46A2BB26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C90B5FF" w14:textId="7ABAC252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29F2336F" w14:textId="77777777" w:rsidR="00142BDA" w:rsidRPr="006B0E16" w:rsidRDefault="00142BDA" w:rsidP="006B0E16">
            <w:pPr>
              <w:jc w:val="center"/>
            </w:pPr>
          </w:p>
        </w:tc>
        <w:tc>
          <w:tcPr>
            <w:tcW w:w="2520" w:type="dxa"/>
          </w:tcPr>
          <w:p w14:paraId="4BABFFDE" w14:textId="1B225732" w:rsidR="00142BDA" w:rsidRPr="006B0E16" w:rsidRDefault="002018A0" w:rsidP="006B0E16">
            <w:pPr>
              <w:jc w:val="center"/>
            </w:pPr>
            <w:r>
              <w:t>80.97</w:t>
            </w:r>
          </w:p>
        </w:tc>
      </w:tr>
      <w:tr w:rsidR="00142BDA" w14:paraId="4772708D" w14:textId="77777777" w:rsidTr="0032401B">
        <w:trPr>
          <w:trHeight w:val="469"/>
        </w:trPr>
        <w:tc>
          <w:tcPr>
            <w:tcW w:w="2515" w:type="dxa"/>
            <w:vMerge/>
          </w:tcPr>
          <w:p w14:paraId="7874D7A8" w14:textId="77777777" w:rsidR="00142BDA" w:rsidRPr="006B0E16" w:rsidRDefault="00142BDA" w:rsidP="006B0E16">
            <w:pPr>
              <w:jc w:val="center"/>
            </w:pPr>
          </w:p>
        </w:tc>
        <w:tc>
          <w:tcPr>
            <w:tcW w:w="1333" w:type="dxa"/>
          </w:tcPr>
          <w:p w14:paraId="35825280" w14:textId="04C7B961" w:rsidR="00142BDA" w:rsidRPr="006B0E16" w:rsidRDefault="00CB51F2" w:rsidP="006B0E16">
            <w:pPr>
              <w:jc w:val="center"/>
            </w:pPr>
            <w:r w:rsidRPr="006B0E16">
              <w:t>3/4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A9695A" w:rsidRPr="006B0E16" w14:paraId="2EE6E6AD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BDBC1F" w14:textId="77777777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A9695A">
                    <w:rPr>
                      <w:rFonts w:eastAsia="Times New Roman"/>
                      <w:color w:val="000000"/>
                      <w:lang w:val="en-US"/>
                    </w:rPr>
                    <w:t>96.7201</w:t>
                  </w:r>
                </w:p>
              </w:tc>
            </w:tr>
            <w:tr w:rsidR="00A9695A" w:rsidRPr="006B0E16" w14:paraId="1C9A6E0E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B2C4686" w14:textId="36ED8668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A9695A" w:rsidRPr="006B0E16" w14:paraId="2DF00C96" w14:textId="77777777" w:rsidTr="00A9695A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B7CCDCC" w14:textId="514A106F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63A3C5C0" w14:textId="77777777" w:rsidR="00142BDA" w:rsidRPr="006B0E16" w:rsidRDefault="00142BDA" w:rsidP="006B0E16">
            <w:pPr>
              <w:jc w:val="center"/>
            </w:pPr>
          </w:p>
        </w:tc>
        <w:tc>
          <w:tcPr>
            <w:tcW w:w="2520" w:type="dxa"/>
          </w:tcPr>
          <w:p w14:paraId="1CE63B02" w14:textId="749E8F8A" w:rsidR="00142BDA" w:rsidRPr="006B0E16" w:rsidRDefault="002018A0" w:rsidP="006B0E16">
            <w:pPr>
              <w:jc w:val="center"/>
            </w:pPr>
            <w:r>
              <w:t>95.2</w:t>
            </w:r>
          </w:p>
        </w:tc>
      </w:tr>
      <w:tr w:rsidR="00142BDA" w14:paraId="6C7FCC89" w14:textId="77777777" w:rsidTr="000A76BC">
        <w:trPr>
          <w:trHeight w:val="82"/>
        </w:trPr>
        <w:tc>
          <w:tcPr>
            <w:tcW w:w="2515" w:type="dxa"/>
            <w:vMerge/>
          </w:tcPr>
          <w:p w14:paraId="0C54AD3D" w14:textId="77777777" w:rsidR="00142BDA" w:rsidRPr="006B0E16" w:rsidRDefault="00142BDA" w:rsidP="006B0E16">
            <w:pPr>
              <w:jc w:val="center"/>
            </w:pPr>
          </w:p>
        </w:tc>
        <w:tc>
          <w:tcPr>
            <w:tcW w:w="1333" w:type="dxa"/>
          </w:tcPr>
          <w:p w14:paraId="2786B2BC" w14:textId="273ED2FE" w:rsidR="00142BDA" w:rsidRPr="006B0E16" w:rsidRDefault="000D47B8" w:rsidP="006B0E16">
            <w:pPr>
              <w:jc w:val="center"/>
            </w:pPr>
            <w:r w:rsidRPr="006B0E16">
              <w:t>4/4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A9695A" w:rsidRPr="006B0E16" w14:paraId="451C64F5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654532" w14:textId="77777777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A9695A">
                    <w:rPr>
                      <w:rFonts w:eastAsia="Times New Roman"/>
                      <w:color w:val="000000"/>
                      <w:lang w:val="en-US"/>
                    </w:rPr>
                    <w:t>98.2979</w:t>
                  </w:r>
                </w:p>
              </w:tc>
            </w:tr>
            <w:tr w:rsidR="00A9695A" w:rsidRPr="006B0E16" w14:paraId="2C8D6591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59E404" w14:textId="5C0AE87C" w:rsidR="00A9695A" w:rsidRPr="00A9695A" w:rsidRDefault="00A9695A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7583AB43" w14:textId="77777777" w:rsidR="00142BDA" w:rsidRPr="006B0E16" w:rsidRDefault="00142BDA" w:rsidP="006B0E16">
            <w:pPr>
              <w:jc w:val="center"/>
            </w:pPr>
          </w:p>
        </w:tc>
        <w:tc>
          <w:tcPr>
            <w:tcW w:w="2520" w:type="dxa"/>
          </w:tcPr>
          <w:p w14:paraId="574E28CB" w14:textId="0B203DBD" w:rsidR="00142BDA" w:rsidRPr="006B0E16" w:rsidRDefault="002018A0" w:rsidP="006B0E16">
            <w:pPr>
              <w:jc w:val="center"/>
            </w:pPr>
            <w:r>
              <w:t>97.37</w:t>
            </w:r>
          </w:p>
        </w:tc>
      </w:tr>
      <w:tr w:rsidR="00142BDA" w14:paraId="754A3212" w14:textId="77777777" w:rsidTr="0032401B">
        <w:trPr>
          <w:trHeight w:val="56"/>
        </w:trPr>
        <w:tc>
          <w:tcPr>
            <w:tcW w:w="2515" w:type="dxa"/>
            <w:vMerge/>
          </w:tcPr>
          <w:p w14:paraId="7DD686F9" w14:textId="77777777" w:rsidR="00142BDA" w:rsidRPr="006B0E16" w:rsidRDefault="00142BDA" w:rsidP="006B0E16">
            <w:pPr>
              <w:jc w:val="center"/>
            </w:pPr>
          </w:p>
        </w:tc>
        <w:tc>
          <w:tcPr>
            <w:tcW w:w="1333" w:type="dxa"/>
          </w:tcPr>
          <w:p w14:paraId="2A04EB2E" w14:textId="494BEB20" w:rsidR="00142BDA" w:rsidRPr="006B0E16" w:rsidRDefault="000D47B8" w:rsidP="006B0E16">
            <w:pPr>
              <w:jc w:val="center"/>
            </w:pPr>
            <w:r w:rsidRPr="006B0E16">
              <w:t>5/4</w:t>
            </w:r>
          </w:p>
        </w:tc>
        <w:tc>
          <w:tcPr>
            <w:tcW w:w="2267" w:type="dxa"/>
          </w:tcPr>
          <w:p w14:paraId="19BF0CC5" w14:textId="2985BAC9" w:rsidR="00142BDA" w:rsidRPr="006B0E16" w:rsidRDefault="00A9695A" w:rsidP="006B0E16">
            <w:pPr>
              <w:jc w:val="center"/>
            </w:pPr>
            <w:r w:rsidRPr="00A9695A">
              <w:rPr>
                <w:rFonts w:eastAsia="Times New Roman"/>
                <w:color w:val="000000"/>
                <w:lang w:val="en-US"/>
              </w:rPr>
              <w:t>98.9768</w:t>
            </w:r>
          </w:p>
        </w:tc>
        <w:tc>
          <w:tcPr>
            <w:tcW w:w="2520" w:type="dxa"/>
          </w:tcPr>
          <w:p w14:paraId="515998DD" w14:textId="31944D03" w:rsidR="00142BDA" w:rsidRPr="006B0E16" w:rsidRDefault="00C93B69" w:rsidP="006B0E16">
            <w:pPr>
              <w:jc w:val="center"/>
            </w:pPr>
            <w:r>
              <w:t>98.4</w:t>
            </w:r>
          </w:p>
        </w:tc>
      </w:tr>
      <w:tr w:rsidR="008F6D80" w14:paraId="421BF14D" w14:textId="77777777" w:rsidTr="000A76BC">
        <w:tc>
          <w:tcPr>
            <w:tcW w:w="2515" w:type="dxa"/>
            <w:vMerge w:val="restart"/>
          </w:tcPr>
          <w:p w14:paraId="3C6E857B" w14:textId="77777777" w:rsidR="008F6D80" w:rsidRPr="006B0E16" w:rsidRDefault="008F6D80" w:rsidP="006B0E16">
            <w:pPr>
              <w:jc w:val="center"/>
            </w:pPr>
            <w:r w:rsidRPr="006B0E16">
              <w:t>Top K/1 without margin (%)</w:t>
            </w:r>
          </w:p>
        </w:tc>
        <w:tc>
          <w:tcPr>
            <w:tcW w:w="1333" w:type="dxa"/>
          </w:tcPr>
          <w:p w14:paraId="7703A68F" w14:textId="77777777" w:rsidR="008F6D80" w:rsidRPr="006B0E16" w:rsidRDefault="008F6D80" w:rsidP="006B0E16">
            <w:pPr>
              <w:jc w:val="center"/>
            </w:pPr>
            <w:r w:rsidRPr="006B0E16">
              <w:t>K = 1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32401B" w:rsidRPr="0032401B" w14:paraId="659E023D" w14:textId="77777777" w:rsidTr="0032401B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E4D3CD" w14:textId="77777777" w:rsidR="0032401B" w:rsidRPr="0032401B" w:rsidRDefault="0032401B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32401B">
                    <w:rPr>
                      <w:rFonts w:eastAsia="Times New Roman"/>
                      <w:color w:val="000000"/>
                      <w:lang w:val="en-US"/>
                    </w:rPr>
                    <w:t>79.4358</w:t>
                  </w:r>
                </w:p>
              </w:tc>
            </w:tr>
            <w:tr w:rsidR="0032401B" w:rsidRPr="0032401B" w14:paraId="25E5A284" w14:textId="77777777" w:rsidTr="0032401B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9C8C2C9" w14:textId="6C281F8C" w:rsidR="0032401B" w:rsidRPr="0032401B" w:rsidRDefault="0032401B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2401B" w:rsidRPr="0032401B" w14:paraId="71DE19F0" w14:textId="77777777" w:rsidTr="0032401B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598616A" w14:textId="5A4F299B" w:rsidR="0032401B" w:rsidRPr="0032401B" w:rsidRDefault="0032401B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6219A4D9" w14:textId="201466DC" w:rsidR="008F6D80" w:rsidRPr="006B0E16" w:rsidRDefault="008F6D80" w:rsidP="006B0E16">
            <w:pPr>
              <w:jc w:val="center"/>
            </w:pPr>
          </w:p>
        </w:tc>
        <w:tc>
          <w:tcPr>
            <w:tcW w:w="2520" w:type="dxa"/>
          </w:tcPr>
          <w:p w14:paraId="08806E81" w14:textId="72E04E6C" w:rsidR="008F6D80" w:rsidRPr="006B0E16" w:rsidRDefault="008D4035" w:rsidP="006B0E16">
            <w:pPr>
              <w:jc w:val="center"/>
            </w:pPr>
            <w:r>
              <w:t>71.5</w:t>
            </w:r>
          </w:p>
        </w:tc>
      </w:tr>
      <w:tr w:rsidR="008F6D80" w14:paraId="2E50D3D0" w14:textId="77777777" w:rsidTr="000A76BC">
        <w:tc>
          <w:tcPr>
            <w:tcW w:w="2515" w:type="dxa"/>
            <w:vMerge/>
          </w:tcPr>
          <w:p w14:paraId="4504F7C8" w14:textId="77777777" w:rsidR="008F6D80" w:rsidRPr="006B0E16" w:rsidRDefault="008F6D80" w:rsidP="006B0E16">
            <w:pPr>
              <w:jc w:val="center"/>
            </w:pPr>
          </w:p>
        </w:tc>
        <w:tc>
          <w:tcPr>
            <w:tcW w:w="1333" w:type="dxa"/>
          </w:tcPr>
          <w:p w14:paraId="6AA28134" w14:textId="77777777" w:rsidR="008F6D80" w:rsidRPr="006B0E16" w:rsidRDefault="008F6D80" w:rsidP="006B0E16">
            <w:pPr>
              <w:jc w:val="center"/>
            </w:pPr>
            <w:r w:rsidRPr="006B0E16">
              <w:t>K = 3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32401B" w:rsidRPr="006B0E16" w14:paraId="43BCEB07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FC00F1" w14:textId="77777777" w:rsidR="0032401B" w:rsidRPr="0032401B" w:rsidRDefault="0032401B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32401B">
                    <w:rPr>
                      <w:rFonts w:eastAsia="Times New Roman"/>
                      <w:color w:val="000000"/>
                      <w:lang w:val="en-US"/>
                    </w:rPr>
                    <w:t>95.1805</w:t>
                  </w:r>
                </w:p>
              </w:tc>
            </w:tr>
            <w:tr w:rsidR="0032401B" w:rsidRPr="006B0E16" w14:paraId="7C115E6D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913E57" w14:textId="7B4CA984" w:rsidR="0032401B" w:rsidRPr="0032401B" w:rsidRDefault="0032401B" w:rsidP="006B0E1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7743A804" w14:textId="0C639094" w:rsidR="008F6D80" w:rsidRPr="006B0E16" w:rsidRDefault="008F6D80" w:rsidP="006B0E16">
            <w:pPr>
              <w:jc w:val="center"/>
            </w:pPr>
          </w:p>
        </w:tc>
        <w:tc>
          <w:tcPr>
            <w:tcW w:w="2520" w:type="dxa"/>
          </w:tcPr>
          <w:p w14:paraId="60AED5E6" w14:textId="719EDBAA" w:rsidR="008F6D80" w:rsidRPr="006B0E16" w:rsidRDefault="001A66EB" w:rsidP="006B0E16">
            <w:pPr>
              <w:jc w:val="center"/>
            </w:pPr>
            <w:r>
              <w:t>93.2</w:t>
            </w:r>
          </w:p>
        </w:tc>
      </w:tr>
      <w:tr w:rsidR="008F6D80" w14:paraId="4CD9033D" w14:textId="77777777" w:rsidTr="000A76BC">
        <w:tc>
          <w:tcPr>
            <w:tcW w:w="2515" w:type="dxa"/>
            <w:vMerge/>
          </w:tcPr>
          <w:p w14:paraId="6DDAA4AE" w14:textId="77777777" w:rsidR="008F6D80" w:rsidRPr="006B0E16" w:rsidRDefault="008F6D80" w:rsidP="006B0E16">
            <w:pPr>
              <w:jc w:val="center"/>
            </w:pPr>
          </w:p>
        </w:tc>
        <w:tc>
          <w:tcPr>
            <w:tcW w:w="1333" w:type="dxa"/>
          </w:tcPr>
          <w:p w14:paraId="77ECAA68" w14:textId="77777777" w:rsidR="008F6D80" w:rsidRPr="006B0E16" w:rsidRDefault="008F6D80" w:rsidP="006B0E16">
            <w:pPr>
              <w:jc w:val="center"/>
            </w:pPr>
            <w:r w:rsidRPr="006B0E16">
              <w:t>K = 5</w:t>
            </w:r>
          </w:p>
        </w:tc>
        <w:tc>
          <w:tcPr>
            <w:tcW w:w="2267" w:type="dxa"/>
          </w:tcPr>
          <w:p w14:paraId="4D525A15" w14:textId="47101A6C" w:rsidR="008F6D80" w:rsidRPr="006B0E16" w:rsidRDefault="0032401B" w:rsidP="006B0E16">
            <w:pPr>
              <w:jc w:val="center"/>
            </w:pPr>
            <w:r w:rsidRPr="0032401B">
              <w:rPr>
                <w:rFonts w:eastAsia="Times New Roman"/>
                <w:color w:val="000000"/>
                <w:lang w:val="en-US"/>
              </w:rPr>
              <w:t>97.4372</w:t>
            </w:r>
          </w:p>
        </w:tc>
        <w:tc>
          <w:tcPr>
            <w:tcW w:w="2520" w:type="dxa"/>
          </w:tcPr>
          <w:p w14:paraId="772B228A" w14:textId="458CD85C" w:rsidR="008F6D80" w:rsidRPr="006B0E16" w:rsidRDefault="001A66EB" w:rsidP="006B0E16">
            <w:pPr>
              <w:jc w:val="center"/>
            </w:pPr>
            <w:r>
              <w:t>96.5</w:t>
            </w:r>
          </w:p>
        </w:tc>
      </w:tr>
      <w:tr w:rsidR="008F6D80" w14:paraId="75C04006" w14:textId="77777777" w:rsidTr="000A76BC">
        <w:tc>
          <w:tcPr>
            <w:tcW w:w="2515" w:type="dxa"/>
            <w:vMerge w:val="restart"/>
          </w:tcPr>
          <w:p w14:paraId="6ABA3624" w14:textId="77777777" w:rsidR="008F6D80" w:rsidRPr="006B0E16" w:rsidRDefault="008F6D80" w:rsidP="006B0E16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333" w:type="dxa"/>
          </w:tcPr>
          <w:p w14:paraId="04BBE384" w14:textId="7D1F724F" w:rsidR="008F6D80" w:rsidRPr="006B0E16" w:rsidRDefault="008F6D80" w:rsidP="006B0E16">
            <w:pPr>
              <w:jc w:val="center"/>
            </w:pPr>
            <w:r w:rsidRPr="006B0E16">
              <w:t>X = 1</w:t>
            </w:r>
          </w:p>
        </w:tc>
        <w:tc>
          <w:tcPr>
            <w:tcW w:w="2267" w:type="dxa"/>
          </w:tcPr>
          <w:p w14:paraId="3713E9AA" w14:textId="7FCEE936" w:rsidR="008F6D80" w:rsidRPr="006B0E16" w:rsidRDefault="006B0E16" w:rsidP="006B0E16">
            <w:pPr>
              <w:jc w:val="center"/>
            </w:pPr>
            <w:r w:rsidRPr="006B0E16">
              <w:t>85.58</w:t>
            </w:r>
          </w:p>
        </w:tc>
        <w:tc>
          <w:tcPr>
            <w:tcW w:w="2520" w:type="dxa"/>
          </w:tcPr>
          <w:p w14:paraId="6E5CB608" w14:textId="202274BC" w:rsidR="008F6D80" w:rsidRPr="006B0E16" w:rsidRDefault="00031B0C" w:rsidP="006B0E16">
            <w:pPr>
              <w:jc w:val="center"/>
            </w:pPr>
            <w:r>
              <w:t>77.83</w:t>
            </w:r>
          </w:p>
        </w:tc>
      </w:tr>
      <w:tr w:rsidR="008F6D80" w14:paraId="14E5FB52" w14:textId="77777777" w:rsidTr="000A76BC">
        <w:tc>
          <w:tcPr>
            <w:tcW w:w="2515" w:type="dxa"/>
            <w:vMerge/>
          </w:tcPr>
          <w:p w14:paraId="6B650E67" w14:textId="77777777" w:rsidR="008F6D80" w:rsidRPr="006B0E16" w:rsidRDefault="008F6D80" w:rsidP="006B0E16">
            <w:pPr>
              <w:jc w:val="center"/>
            </w:pPr>
          </w:p>
        </w:tc>
        <w:tc>
          <w:tcPr>
            <w:tcW w:w="1333" w:type="dxa"/>
          </w:tcPr>
          <w:p w14:paraId="1EE678BC" w14:textId="77777777" w:rsidR="008F6D80" w:rsidRPr="006B0E16" w:rsidRDefault="008F6D80" w:rsidP="006B0E16">
            <w:pPr>
              <w:jc w:val="center"/>
            </w:pPr>
            <w:r w:rsidRPr="006B0E16">
              <w:t>X = 3</w:t>
            </w:r>
          </w:p>
        </w:tc>
        <w:tc>
          <w:tcPr>
            <w:tcW w:w="2267" w:type="dxa"/>
          </w:tcPr>
          <w:p w14:paraId="0AB28CC2" w14:textId="2722B329" w:rsidR="008F6D80" w:rsidRPr="006B0E16" w:rsidRDefault="006B0E16" w:rsidP="006B0E16">
            <w:pPr>
              <w:jc w:val="center"/>
            </w:pPr>
            <w:r w:rsidRPr="006B0E16">
              <w:t>92.39</w:t>
            </w:r>
          </w:p>
        </w:tc>
        <w:tc>
          <w:tcPr>
            <w:tcW w:w="2520" w:type="dxa"/>
          </w:tcPr>
          <w:p w14:paraId="561F96B8" w14:textId="3CB3B0B0" w:rsidR="008F6D80" w:rsidRPr="006B0E16" w:rsidRDefault="00476A28" w:rsidP="006B0E16">
            <w:pPr>
              <w:jc w:val="center"/>
            </w:pPr>
            <w:r>
              <w:t>86.6</w:t>
            </w:r>
          </w:p>
        </w:tc>
      </w:tr>
      <w:tr w:rsidR="008F6D80" w14:paraId="21DEC5A1" w14:textId="77777777" w:rsidTr="000A76BC">
        <w:tc>
          <w:tcPr>
            <w:tcW w:w="2515" w:type="dxa"/>
            <w:vMerge/>
          </w:tcPr>
          <w:p w14:paraId="55E73089" w14:textId="77777777" w:rsidR="008F6D80" w:rsidRPr="006B0E16" w:rsidRDefault="008F6D80" w:rsidP="006B0E16">
            <w:pPr>
              <w:jc w:val="center"/>
            </w:pPr>
          </w:p>
        </w:tc>
        <w:tc>
          <w:tcPr>
            <w:tcW w:w="1333" w:type="dxa"/>
          </w:tcPr>
          <w:p w14:paraId="213DD701" w14:textId="77777777" w:rsidR="008F6D80" w:rsidRPr="006B0E16" w:rsidRDefault="008F6D80" w:rsidP="006B0E16">
            <w:pPr>
              <w:jc w:val="center"/>
            </w:pPr>
            <w:r w:rsidRPr="006B0E16">
              <w:t>X = 5</w:t>
            </w:r>
          </w:p>
        </w:tc>
        <w:tc>
          <w:tcPr>
            <w:tcW w:w="2267" w:type="dxa"/>
          </w:tcPr>
          <w:p w14:paraId="5C6E1608" w14:textId="6A591AC8" w:rsidR="008F6D80" w:rsidRPr="006B0E16" w:rsidRDefault="006B0E16" w:rsidP="006B0E16">
            <w:pPr>
              <w:jc w:val="center"/>
            </w:pPr>
            <w:r w:rsidRPr="006B0E16">
              <w:t>95.43</w:t>
            </w:r>
          </w:p>
        </w:tc>
        <w:tc>
          <w:tcPr>
            <w:tcW w:w="2520" w:type="dxa"/>
          </w:tcPr>
          <w:p w14:paraId="492EC23F" w14:textId="4757CBDC" w:rsidR="008F6D80" w:rsidRPr="006B0E16" w:rsidRDefault="00476A28" w:rsidP="006B0E16">
            <w:pPr>
              <w:jc w:val="center"/>
            </w:pPr>
            <w:r>
              <w:t>91.6</w:t>
            </w:r>
          </w:p>
        </w:tc>
      </w:tr>
    </w:tbl>
    <w:p w14:paraId="15A7D2B4" w14:textId="77777777" w:rsidR="00013B9E" w:rsidRDefault="00013B9E" w:rsidP="00013B9E"/>
    <w:p w14:paraId="40C23BBB" w14:textId="1A4A0AA0" w:rsidR="003B7A08" w:rsidRDefault="00A82B94" w:rsidP="00013B9E">
      <w:r>
        <w:t xml:space="preserve">Table 3 shows the </w:t>
      </w:r>
      <w:r w:rsidR="003B7A08">
        <w:t>results for different metrics of AI-ML based “spatial only” beam prediction.</w:t>
      </w:r>
      <w:r w:rsidR="005D6173">
        <w:t xml:space="preserve"> We show results for </w:t>
      </w:r>
      <w:r w:rsidR="00EE46C1">
        <w:t>two</w:t>
      </w:r>
      <w:r w:rsidR="005D6173">
        <w:t xml:space="preserve"> scenarios:</w:t>
      </w:r>
    </w:p>
    <w:p w14:paraId="0861AD61" w14:textId="77777777" w:rsidR="00212EE2" w:rsidRPr="004D3E24" w:rsidRDefault="005D6173" w:rsidP="005D6173">
      <w:pPr>
        <w:pStyle w:val="ListParagraph"/>
        <w:numPr>
          <w:ilvl w:val="0"/>
          <w:numId w:val="11"/>
        </w:numPr>
        <w:rPr>
          <w:b/>
          <w:bCs/>
          <w:u w:val="single"/>
        </w:rPr>
      </w:pPr>
      <w:r w:rsidRPr="004D3E24">
        <w:rPr>
          <w:b/>
          <w:bCs/>
          <w:u w:val="single"/>
        </w:rPr>
        <w:t xml:space="preserve">Scenario 1: </w:t>
      </w:r>
    </w:p>
    <w:p w14:paraId="0DA12F48" w14:textId="77777777" w:rsidR="0037052C" w:rsidRDefault="0037052C" w:rsidP="0037052C">
      <w:pPr>
        <w:pStyle w:val="ListParagraph"/>
        <w:numPr>
          <w:ilvl w:val="1"/>
          <w:numId w:val="11"/>
        </w:numPr>
      </w:pPr>
      <w:r>
        <w:t>Training and testing without measurement error</w:t>
      </w:r>
    </w:p>
    <w:p w14:paraId="76D2BCC8" w14:textId="3FE97959" w:rsidR="0037052C" w:rsidRDefault="0037052C" w:rsidP="0037052C">
      <w:pPr>
        <w:pStyle w:val="ListParagraph"/>
        <w:numPr>
          <w:ilvl w:val="2"/>
          <w:numId w:val="11"/>
        </w:numPr>
      </w:pPr>
      <w:r>
        <w:t xml:space="preserve">Ground truth during training and testing </w:t>
      </w:r>
      <w:r w:rsidR="004D3E24">
        <w:t>do not include</w:t>
      </w:r>
      <w:r>
        <w:t xml:space="preserve"> measurement error</w:t>
      </w:r>
    </w:p>
    <w:p w14:paraId="771ED2EB" w14:textId="2D01B49C" w:rsidR="004D3E24" w:rsidRDefault="0037052C" w:rsidP="005D6173">
      <w:pPr>
        <w:pStyle w:val="ListParagraph"/>
        <w:numPr>
          <w:ilvl w:val="0"/>
          <w:numId w:val="11"/>
        </w:numPr>
      </w:pPr>
      <w:r w:rsidRPr="004D3E24">
        <w:rPr>
          <w:b/>
          <w:bCs/>
          <w:u w:val="single"/>
        </w:rPr>
        <w:t xml:space="preserve">Scenario </w:t>
      </w:r>
      <w:r w:rsidR="00EE46C1">
        <w:rPr>
          <w:b/>
          <w:bCs/>
          <w:u w:val="single"/>
        </w:rPr>
        <w:t>2</w:t>
      </w:r>
      <w:r>
        <w:t xml:space="preserve">: </w:t>
      </w:r>
    </w:p>
    <w:p w14:paraId="2A9874AB" w14:textId="04A2DDAC" w:rsidR="0037052C" w:rsidRDefault="0037052C" w:rsidP="004D3E24">
      <w:pPr>
        <w:pStyle w:val="ListParagraph"/>
        <w:numPr>
          <w:ilvl w:val="1"/>
          <w:numId w:val="11"/>
        </w:numPr>
      </w:pPr>
      <w:r>
        <w:t>Training and testing are with measurement error</w:t>
      </w:r>
    </w:p>
    <w:p w14:paraId="0666B74C" w14:textId="3D6635F9" w:rsidR="0037052C" w:rsidRDefault="0037052C" w:rsidP="0037052C">
      <w:pPr>
        <w:pStyle w:val="ListParagraph"/>
        <w:numPr>
          <w:ilvl w:val="2"/>
          <w:numId w:val="11"/>
        </w:numPr>
      </w:pPr>
      <w:r>
        <w:t xml:space="preserve">Ground truth during training and testing </w:t>
      </w:r>
      <w:r w:rsidR="004D3E24">
        <w:t>include measurement error</w:t>
      </w:r>
    </w:p>
    <w:p w14:paraId="0A6896FA" w14:textId="405EBEE3" w:rsidR="00C54A05" w:rsidRDefault="00C54A05" w:rsidP="00013B9E">
      <w:pPr>
        <w:rPr>
          <w:b/>
          <w:bCs/>
        </w:rPr>
      </w:pPr>
      <w:r w:rsidRPr="000B510F">
        <w:rPr>
          <w:b/>
          <w:bCs/>
        </w:rPr>
        <w:t xml:space="preserve">Observation </w:t>
      </w:r>
      <w:r w:rsidR="00354956">
        <w:rPr>
          <w:b/>
          <w:bCs/>
        </w:rPr>
        <w:t>5</w:t>
      </w:r>
      <w:r w:rsidRPr="000B510F">
        <w:rPr>
          <w:b/>
          <w:bCs/>
        </w:rPr>
        <w:t xml:space="preserve">: </w:t>
      </w:r>
      <w:r w:rsidR="00D7322F" w:rsidRPr="000B510F">
        <w:rPr>
          <w:b/>
          <w:bCs/>
        </w:rPr>
        <w:t xml:space="preserve">Results of AI-ML based “spatial only” predictions are displayed in Table 3. The definitions of different metrics used to generate these results can be </w:t>
      </w:r>
      <w:r w:rsidR="00113EF6" w:rsidRPr="000B510F">
        <w:rPr>
          <w:b/>
          <w:bCs/>
        </w:rPr>
        <w:t>found in Table 2.</w:t>
      </w:r>
    </w:p>
    <w:p w14:paraId="542EDB16" w14:textId="77777777" w:rsidR="00BD51F2" w:rsidRDefault="00BD51F2" w:rsidP="00013B9E"/>
    <w:p w14:paraId="282507A2" w14:textId="77777777" w:rsidR="00C21C99" w:rsidRDefault="00C21C99" w:rsidP="00013B9E"/>
    <w:p w14:paraId="0954B405" w14:textId="77777777" w:rsidR="00C21C99" w:rsidRDefault="00C21C99" w:rsidP="00013B9E"/>
    <w:p w14:paraId="28F1B527" w14:textId="77777777" w:rsidR="0065208D" w:rsidRPr="0085313C" w:rsidRDefault="0065208D" w:rsidP="0085313C"/>
    <w:p w14:paraId="2285865A" w14:textId="77777777" w:rsidR="00131D47" w:rsidRDefault="00131D47" w:rsidP="00131D47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1843AF7A" w14:textId="73B341E0" w:rsidR="0032297F" w:rsidRDefault="0032297F" w:rsidP="00354956">
      <w:pPr>
        <w:rPr>
          <w:b/>
          <w:bCs/>
        </w:rPr>
      </w:pPr>
    </w:p>
    <w:p w14:paraId="4B603164" w14:textId="77777777" w:rsidR="00C21C99" w:rsidRPr="00066F89" w:rsidRDefault="00C21C99" w:rsidP="00C21C99">
      <w:pPr>
        <w:rPr>
          <w:b/>
          <w:bCs/>
        </w:rPr>
      </w:pPr>
      <w:r w:rsidRPr="00066F89">
        <w:rPr>
          <w:b/>
          <w:bCs/>
        </w:rPr>
        <w:t>Observation</w:t>
      </w:r>
      <w:r>
        <w:rPr>
          <w:b/>
          <w:bCs/>
        </w:rPr>
        <w:t xml:space="preserve"> 1:</w:t>
      </w:r>
      <w:r w:rsidRPr="00066F89">
        <w:rPr>
          <w:b/>
          <w:bCs/>
        </w:rPr>
        <w:t xml:space="preserve"> Baseband error will reduce at high SNR.</w:t>
      </w:r>
    </w:p>
    <w:p w14:paraId="44539F92" w14:textId="77777777" w:rsidR="00C21C99" w:rsidRPr="00066F89" w:rsidRDefault="00C21C99" w:rsidP="00C21C99">
      <w:pPr>
        <w:rPr>
          <w:b/>
          <w:bCs/>
        </w:rPr>
      </w:pPr>
      <w:r w:rsidRPr="00066F89">
        <w:rPr>
          <w:b/>
          <w:bCs/>
        </w:rPr>
        <w:t>Observation</w:t>
      </w:r>
      <w:r>
        <w:rPr>
          <w:b/>
          <w:bCs/>
        </w:rPr>
        <w:t xml:space="preserve"> 2</w:t>
      </w:r>
      <w:r w:rsidRPr="00066F89">
        <w:rPr>
          <w:b/>
          <w:bCs/>
        </w:rPr>
        <w:t xml:space="preserve">: RF error may not decrease at high SNR because UE’s Rx AGC settings might be calibrated for a particular SNR value. </w:t>
      </w:r>
    </w:p>
    <w:p w14:paraId="3D42EBE3" w14:textId="2E6BFC21" w:rsidR="00C21C99" w:rsidRDefault="00C21C99" w:rsidP="00C21C99">
      <w:pPr>
        <w:rPr>
          <w:b/>
          <w:bCs/>
        </w:rPr>
      </w:pPr>
      <w:r w:rsidRPr="00CD0572">
        <w:rPr>
          <w:b/>
          <w:bCs/>
        </w:rPr>
        <w:t>Observation</w:t>
      </w:r>
      <w:r>
        <w:rPr>
          <w:b/>
          <w:bCs/>
        </w:rPr>
        <w:t xml:space="preserve"> 3</w:t>
      </w:r>
      <w:r w:rsidRPr="00CD0572">
        <w:rPr>
          <w:b/>
          <w:bCs/>
        </w:rPr>
        <w:t xml:space="preserve">: Ground truth will be based on UE’s report and </w:t>
      </w:r>
      <w:proofErr w:type="gramStart"/>
      <w:r w:rsidRPr="00CD0572">
        <w:rPr>
          <w:b/>
          <w:bCs/>
        </w:rPr>
        <w:t>UE’s</w:t>
      </w:r>
      <w:proofErr w:type="gramEnd"/>
      <w:r w:rsidRPr="00CD0572">
        <w:rPr>
          <w:b/>
          <w:bCs/>
        </w:rPr>
        <w:t xml:space="preserve"> reported RSRP will include RF error that may not decrease with SNR.</w:t>
      </w:r>
    </w:p>
    <w:p w14:paraId="2C95B8A5" w14:textId="77777777" w:rsidR="00220AEA" w:rsidRPr="00BF66C7" w:rsidRDefault="00220AEA" w:rsidP="00220AEA">
      <w:pPr>
        <w:rPr>
          <w:b/>
          <w:bCs/>
        </w:rPr>
      </w:pPr>
      <w:r w:rsidRPr="00BF66C7">
        <w:rPr>
          <w:b/>
          <w:bCs/>
        </w:rPr>
        <w:t>Observation</w:t>
      </w:r>
      <w:r>
        <w:rPr>
          <w:b/>
          <w:bCs/>
        </w:rPr>
        <w:t xml:space="preserve"> 4</w:t>
      </w:r>
      <w:r w:rsidRPr="00BF66C7">
        <w:rPr>
          <w:b/>
          <w:bCs/>
        </w:rPr>
        <w:t xml:space="preserve">: </w:t>
      </w:r>
      <w:r>
        <w:rPr>
          <w:b/>
          <w:bCs/>
        </w:rPr>
        <w:t>Baseband error at different SNRs can be modelled with Gaussian distribution. For example, a</w:t>
      </w:r>
      <w:r w:rsidRPr="00BF66C7">
        <w:rPr>
          <w:b/>
          <w:bCs/>
        </w:rPr>
        <w:t>t -3 dB SNR, the distribution of</w:t>
      </w:r>
      <w:r>
        <w:rPr>
          <w:b/>
          <w:bCs/>
        </w:rPr>
        <w:t xml:space="preserve"> absolute baseband</w:t>
      </w:r>
      <w:r w:rsidRPr="00BF66C7">
        <w:rPr>
          <w:b/>
          <w:bCs/>
        </w:rPr>
        <w:t xml:space="preserve"> measurement error can be fitted with following Gaussian distributions:</w:t>
      </w:r>
    </w:p>
    <w:p w14:paraId="06D9603F" w14:textId="77777777" w:rsidR="00220AEA" w:rsidRPr="00BF66C7" w:rsidRDefault="00220AEA" w:rsidP="00220AEA">
      <w:pPr>
        <w:pStyle w:val="ListParagraph"/>
        <w:numPr>
          <w:ilvl w:val="0"/>
          <w:numId w:val="11"/>
        </w:numPr>
        <w:rPr>
          <w:b/>
          <w:bCs/>
        </w:rPr>
      </w:pPr>
      <w:r w:rsidRPr="00BF66C7">
        <w:rPr>
          <w:b/>
          <w:bCs/>
        </w:rPr>
        <w:t>AWGN: Gaussian with zero mean and sigma = 0.6 dB</w:t>
      </w:r>
    </w:p>
    <w:p w14:paraId="24BD6A6F" w14:textId="553526CF" w:rsidR="00C21C99" w:rsidRPr="002950DD" w:rsidRDefault="00220AEA" w:rsidP="00354956">
      <w:pPr>
        <w:pStyle w:val="ListParagraph"/>
        <w:numPr>
          <w:ilvl w:val="0"/>
          <w:numId w:val="11"/>
        </w:numPr>
        <w:rPr>
          <w:b/>
          <w:bCs/>
        </w:rPr>
      </w:pPr>
      <w:r w:rsidRPr="00BF66C7">
        <w:rPr>
          <w:b/>
          <w:bCs/>
        </w:rPr>
        <w:t>TDL-C: Gaussian with mean = -0.</w:t>
      </w:r>
      <w:r>
        <w:rPr>
          <w:b/>
          <w:bCs/>
        </w:rPr>
        <w:t>12</w:t>
      </w:r>
      <w:r w:rsidRPr="00BF66C7">
        <w:rPr>
          <w:b/>
          <w:bCs/>
        </w:rPr>
        <w:t xml:space="preserve"> dB and sigma = 0.</w:t>
      </w:r>
      <w:r>
        <w:rPr>
          <w:b/>
          <w:bCs/>
        </w:rPr>
        <w:t>85</w:t>
      </w:r>
      <w:r w:rsidRPr="00BF66C7">
        <w:rPr>
          <w:b/>
          <w:bCs/>
        </w:rPr>
        <w:t xml:space="preserve"> dB</w:t>
      </w:r>
    </w:p>
    <w:p w14:paraId="4F73EB0D" w14:textId="77777777" w:rsidR="00354956" w:rsidRDefault="00354956" w:rsidP="00354956">
      <w:pPr>
        <w:rPr>
          <w:b/>
          <w:bCs/>
        </w:rPr>
      </w:pPr>
      <w:r w:rsidRPr="000B510F">
        <w:rPr>
          <w:b/>
          <w:bCs/>
        </w:rPr>
        <w:t xml:space="preserve">Observation </w:t>
      </w:r>
      <w:r>
        <w:rPr>
          <w:b/>
          <w:bCs/>
        </w:rPr>
        <w:t>5</w:t>
      </w:r>
      <w:r w:rsidRPr="000B510F">
        <w:rPr>
          <w:b/>
          <w:bCs/>
        </w:rPr>
        <w:t>: Results of AI-ML based “spatial only” predictions are displayed in Table 3. The definitions of different metrics used to generate these results can be found in Table 2.</w:t>
      </w:r>
    </w:p>
    <w:p w14:paraId="15F0D7EE" w14:textId="77777777" w:rsidR="00354956" w:rsidRPr="007F255C" w:rsidRDefault="00354956" w:rsidP="00354956">
      <w:pPr>
        <w:jc w:val="center"/>
        <w:rPr>
          <w:b/>
          <w:bCs/>
        </w:rPr>
      </w:pPr>
      <w:r w:rsidRPr="007F255C">
        <w:rPr>
          <w:b/>
          <w:bCs/>
        </w:rPr>
        <w:t>Table 2: Definitions of Metrics for AI-ML based Beam Prediction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556"/>
      </w:tblGrid>
      <w:tr w:rsidR="00354956" w14:paraId="5396A35F" w14:textId="77777777" w:rsidTr="007C4956">
        <w:tc>
          <w:tcPr>
            <w:tcW w:w="2065" w:type="dxa"/>
          </w:tcPr>
          <w:p w14:paraId="5398720B" w14:textId="77777777" w:rsidR="00354956" w:rsidRDefault="00354956" w:rsidP="007C4956">
            <w:r>
              <w:t>Metric</w:t>
            </w:r>
          </w:p>
        </w:tc>
        <w:tc>
          <w:tcPr>
            <w:tcW w:w="7556" w:type="dxa"/>
          </w:tcPr>
          <w:p w14:paraId="1A5BECC3" w14:textId="77777777" w:rsidR="00354956" w:rsidRDefault="00354956" w:rsidP="007C4956">
            <w:r>
              <w:t>Definition</w:t>
            </w:r>
          </w:p>
        </w:tc>
      </w:tr>
      <w:tr w:rsidR="00354956" w14:paraId="1134C9A0" w14:textId="77777777" w:rsidTr="007C4956">
        <w:tc>
          <w:tcPr>
            <w:tcW w:w="2065" w:type="dxa"/>
          </w:tcPr>
          <w:p w14:paraId="550645A2" w14:textId="77777777" w:rsidR="00354956" w:rsidRPr="008B6533" w:rsidRDefault="00354956" w:rsidP="007C4956">
            <w:r w:rsidRPr="008B6533">
              <w:rPr>
                <w:b/>
                <w:bCs/>
              </w:rPr>
              <w:t>L1-RSRP</w:t>
            </w:r>
            <w:r>
              <w:rPr>
                <w:b/>
                <w:bCs/>
              </w:rPr>
              <w:t xml:space="preserve"> absolute</w:t>
            </w:r>
            <w:r w:rsidRPr="008B6533">
              <w:rPr>
                <w:b/>
                <w:bCs/>
              </w:rPr>
              <w:t xml:space="preserve"> accuracy</w:t>
            </w:r>
          </w:p>
        </w:tc>
        <w:tc>
          <w:tcPr>
            <w:tcW w:w="7556" w:type="dxa"/>
          </w:tcPr>
          <w:p w14:paraId="6CAA34AF" w14:textId="77777777" w:rsidR="00354956" w:rsidRDefault="00354956" w:rsidP="007C4956">
            <w:r w:rsidRPr="004B5B71">
              <w:t xml:space="preserve">90%-tile L1-RSRP difference between the predicted L1-RSRP of the </w:t>
            </w:r>
            <w:proofErr w:type="gramStart"/>
            <w:r w:rsidRPr="004B5B71">
              <w:t>Top-1</w:t>
            </w:r>
            <w:proofErr w:type="gramEnd"/>
            <w:r>
              <w:t xml:space="preserve"> </w:t>
            </w:r>
            <w:r w:rsidRPr="004B5B71">
              <w:t xml:space="preserve">predicted beam and the </w:t>
            </w:r>
            <w:r>
              <w:t>ground truth</w:t>
            </w:r>
            <w:r w:rsidRPr="004B5B71">
              <w:t xml:space="preserve"> L1-RSRP of the same beam</w:t>
            </w:r>
            <w:r>
              <w:t>.</w:t>
            </w:r>
          </w:p>
          <w:p w14:paraId="58B41FCC" w14:textId="77777777" w:rsidR="00354956" w:rsidRDefault="00354956" w:rsidP="007C4956"/>
        </w:tc>
      </w:tr>
      <w:tr w:rsidR="00354956" w14:paraId="4D43C92D" w14:textId="77777777" w:rsidTr="007C4956">
        <w:tc>
          <w:tcPr>
            <w:tcW w:w="2065" w:type="dxa"/>
          </w:tcPr>
          <w:p w14:paraId="3127C3E9" w14:textId="77777777" w:rsidR="00354956" w:rsidRPr="008B6533" w:rsidRDefault="00354956" w:rsidP="007C49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Worst case L1-RSRP absolute accuracy among </w:t>
            </w:r>
            <w:proofErr w:type="gramStart"/>
            <w:r>
              <w:rPr>
                <w:b/>
                <w:bCs/>
              </w:rPr>
              <w:t>top-K</w:t>
            </w:r>
            <w:proofErr w:type="gramEnd"/>
            <w:r>
              <w:rPr>
                <w:b/>
                <w:bCs/>
              </w:rPr>
              <w:t xml:space="preserve"> predicted beams</w:t>
            </w:r>
          </w:p>
        </w:tc>
        <w:tc>
          <w:tcPr>
            <w:tcW w:w="7556" w:type="dxa"/>
          </w:tcPr>
          <w:p w14:paraId="5D9391BE" w14:textId="77777777" w:rsidR="00354956" w:rsidRDefault="00354956" w:rsidP="007C4956">
            <w:r>
              <w:t>90%-</w:t>
            </w:r>
            <w:proofErr w:type="spellStart"/>
            <w:r>
              <w:t>ile</w:t>
            </w:r>
            <w:proofErr w:type="spellEnd"/>
            <w:r>
              <w:t xml:space="preserve"> of the worst case L1-RSRP difference between the predicted L1-RSRP of the </w:t>
            </w:r>
            <w:proofErr w:type="gramStart"/>
            <w:r>
              <w:t>top-K</w:t>
            </w:r>
            <w:proofErr w:type="gramEnd"/>
            <w:r>
              <w:t xml:space="preserve"> predicted beams and the ground truth L1-RSRP of the same beams. </w:t>
            </w:r>
          </w:p>
          <w:p w14:paraId="014B0689" w14:textId="77777777" w:rsidR="00354956" w:rsidRDefault="00354956" w:rsidP="007C4956">
            <w:r>
              <w:t>This gets calculated in following steps:</w:t>
            </w:r>
          </w:p>
          <w:p w14:paraId="36466773" w14:textId="77777777" w:rsidR="00354956" w:rsidRDefault="00354956" w:rsidP="00354956">
            <w:pPr>
              <w:pStyle w:val="ListParagraph"/>
              <w:numPr>
                <w:ilvl w:val="0"/>
                <w:numId w:val="30"/>
              </w:numPr>
            </w:pPr>
            <w:r>
              <w:t xml:space="preserve">In one sample of inference reporting, assume I = </w:t>
            </w:r>
            <w:proofErr w:type="spellStart"/>
            <w:r>
              <w:t>arg</w:t>
            </w:r>
            <w:proofErr w:type="spellEnd"/>
            <w:r>
              <w:t xml:space="preserve"> max</w:t>
            </w:r>
            <w:proofErr w:type="gramStart"/>
            <w:r>
              <w:t>_{</w:t>
            </w:r>
            <w:proofErr w:type="gramEnd"/>
            <w:r>
              <w:t>k \in K} (predicted RSRP of beam k – ground truth of beam k)</w:t>
            </w:r>
          </w:p>
          <w:p w14:paraId="45FB6AAA" w14:textId="77777777" w:rsidR="00354956" w:rsidRDefault="00354956" w:rsidP="00354956">
            <w:pPr>
              <w:pStyle w:val="ListParagraph"/>
              <w:numPr>
                <w:ilvl w:val="0"/>
                <w:numId w:val="30"/>
              </w:numPr>
            </w:pPr>
            <w:r>
              <w:t>Store (predicted RSRP of beam I – ground truth of beam I) for this sample of inference</w:t>
            </w:r>
          </w:p>
          <w:p w14:paraId="5937D06D" w14:textId="77777777" w:rsidR="00354956" w:rsidRPr="004B5B71" w:rsidRDefault="00354956" w:rsidP="00354956">
            <w:pPr>
              <w:pStyle w:val="ListParagraph"/>
              <w:numPr>
                <w:ilvl w:val="0"/>
                <w:numId w:val="30"/>
              </w:numPr>
            </w:pPr>
            <w:r>
              <w:t>Report 90%-</w:t>
            </w:r>
            <w:proofErr w:type="spellStart"/>
            <w:r>
              <w:t>ile</w:t>
            </w:r>
            <w:proofErr w:type="spellEnd"/>
            <w:r>
              <w:t xml:space="preserve"> distribution of above metric</w:t>
            </w:r>
          </w:p>
        </w:tc>
      </w:tr>
      <w:tr w:rsidR="00354956" w14:paraId="77B8699A" w14:textId="77777777" w:rsidTr="007C4956">
        <w:tc>
          <w:tcPr>
            <w:tcW w:w="2065" w:type="dxa"/>
          </w:tcPr>
          <w:p w14:paraId="3C89AC8C" w14:textId="77777777" w:rsidR="00354956" w:rsidRDefault="00354956" w:rsidP="007C4956">
            <w:pPr>
              <w:rPr>
                <w:b/>
                <w:bCs/>
              </w:rPr>
            </w:pPr>
            <w:r>
              <w:rPr>
                <w:b/>
                <w:bCs/>
              </w:rPr>
              <w:t>Relative L1-RSRP of beam owning the 2</w:t>
            </w:r>
            <w:r w:rsidRPr="00260323"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largest predicted reported value </w:t>
            </w:r>
          </w:p>
        </w:tc>
        <w:tc>
          <w:tcPr>
            <w:tcW w:w="7556" w:type="dxa"/>
          </w:tcPr>
          <w:p w14:paraId="08AD519A" w14:textId="77777777" w:rsidR="00354956" w:rsidRDefault="00354956" w:rsidP="007C495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Yu Mincho"/>
                <w:szCs w:val="24"/>
                <w:lang w:eastAsia="ja-JP"/>
              </w:rPr>
              <w:t>90%-</w:t>
            </w:r>
            <w:proofErr w:type="spellStart"/>
            <w:r>
              <w:rPr>
                <w:rFonts w:eastAsia="Yu Mincho"/>
                <w:szCs w:val="24"/>
                <w:lang w:eastAsia="ja-JP"/>
              </w:rPr>
              <w:t>ile</w:t>
            </w:r>
            <w:proofErr w:type="spellEnd"/>
            <w:r>
              <w:rPr>
                <w:rFonts w:eastAsia="Yu Mincho"/>
                <w:szCs w:val="24"/>
                <w:lang w:eastAsia="ja-JP"/>
              </w:rPr>
              <w:t xml:space="preserve"> of following metric:</w:t>
            </w:r>
            <w:r w:rsidRPr="00BF23D4">
              <w:rPr>
                <w:rFonts w:eastAsia="Yu Mincho"/>
                <w:szCs w:val="24"/>
                <w:lang w:eastAsia="ja-JP"/>
              </w:rPr>
              <w:t xml:space="preserve"> </w:t>
            </w:r>
          </w:p>
          <w:p w14:paraId="7C203325" w14:textId="77777777" w:rsidR="00354956" w:rsidRPr="00BF23D4" w:rsidRDefault="00354956" w:rsidP="007C495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eastAsia="zh-CN"/>
              </w:rPr>
            </w:pPr>
            <w:r w:rsidRPr="00BF23D4">
              <w:rPr>
                <w:rFonts w:eastAsia="Yu Mincho"/>
                <w:szCs w:val="24"/>
                <w:lang w:eastAsia="ja-JP"/>
              </w:rPr>
              <w:t xml:space="preserve">(predicted L1-RSRP of beam index </w:t>
            </w:r>
            <w:proofErr w:type="spellStart"/>
            <w:r w:rsidRPr="00BF23D4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BF23D4">
              <w:rPr>
                <w:rFonts w:eastAsia="Yu Mincho"/>
                <w:szCs w:val="24"/>
                <w:lang w:eastAsia="ja-JP"/>
              </w:rPr>
              <w:t xml:space="preserve"> - </w:t>
            </w:r>
            <w:r>
              <w:rPr>
                <w:rFonts w:eastAsia="Yu Mincho"/>
                <w:szCs w:val="24"/>
                <w:lang w:eastAsia="ja-JP"/>
              </w:rPr>
              <w:t>predicted</w:t>
            </w:r>
            <w:r w:rsidRPr="00BF23D4">
              <w:rPr>
                <w:rFonts w:eastAsia="Yu Mincho"/>
                <w:szCs w:val="24"/>
                <w:lang w:eastAsia="ja-JP"/>
              </w:rPr>
              <w:t xml:space="preserve"> L1-RSRP of beam index n) </w:t>
            </w:r>
            <w:proofErr w:type="gramStart"/>
            <w:r w:rsidRPr="00BF23D4">
              <w:rPr>
                <w:rFonts w:eastAsia="Yu Mincho"/>
                <w:szCs w:val="24"/>
                <w:lang w:eastAsia="ja-JP"/>
              </w:rPr>
              <w:t>-  (</w:t>
            </w:r>
            <w:proofErr w:type="gramEnd"/>
            <w:r w:rsidRPr="00BF23D4">
              <w:rPr>
                <w:rFonts w:eastAsia="Yu Mincho"/>
                <w:szCs w:val="24"/>
                <w:lang w:eastAsia="ja-JP"/>
              </w:rPr>
              <w:t xml:space="preserve">ground truth of L1-RSRP of beam index </w:t>
            </w:r>
            <w:proofErr w:type="spellStart"/>
            <w:r w:rsidRPr="00BF23D4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BF23D4">
              <w:rPr>
                <w:rFonts w:eastAsia="Yu Mincho"/>
                <w:szCs w:val="24"/>
                <w:lang w:eastAsia="ja-JP"/>
              </w:rPr>
              <w:t xml:space="preserve"> - ground truth of L1-RSRP of beam index n), [where the beam index n owns the largest reported value].</w:t>
            </w:r>
          </w:p>
          <w:p w14:paraId="7A57071A" w14:textId="77777777" w:rsidR="00354956" w:rsidRDefault="00354956" w:rsidP="007C4956"/>
        </w:tc>
      </w:tr>
      <w:tr w:rsidR="00354956" w14:paraId="1DDEF59F" w14:textId="77777777" w:rsidTr="007C4956">
        <w:tc>
          <w:tcPr>
            <w:tcW w:w="2065" w:type="dxa"/>
          </w:tcPr>
          <w:p w14:paraId="78B82E34" w14:textId="77777777" w:rsidR="00354956" w:rsidRPr="008B6533" w:rsidRDefault="00354956" w:rsidP="007C4956">
            <w:r w:rsidRPr="008B6533">
              <w:rPr>
                <w:b/>
                <w:bCs/>
              </w:rPr>
              <w:t>Top K/1 without margin</w:t>
            </w:r>
          </w:p>
        </w:tc>
        <w:tc>
          <w:tcPr>
            <w:tcW w:w="7556" w:type="dxa"/>
          </w:tcPr>
          <w:p w14:paraId="4CD18B6F" w14:textId="77777777" w:rsidR="00354956" w:rsidRDefault="00354956" w:rsidP="007C4956">
            <w:r>
              <w:t>T</w:t>
            </w:r>
            <w:r w:rsidRPr="0065208D">
              <w:t>he percentage of</w:t>
            </w:r>
            <w:r>
              <w:t xml:space="preserve"> the time when</w:t>
            </w:r>
            <w:r w:rsidRPr="0065208D">
              <w:t xml:space="preserve"> the </w:t>
            </w:r>
            <w:proofErr w:type="gramStart"/>
            <w:r w:rsidRPr="0065208D">
              <w:t>Top-1</w:t>
            </w:r>
            <w:proofErr w:type="gramEnd"/>
            <w:r w:rsidRPr="0065208D">
              <w:t xml:space="preserve"> strongest</w:t>
            </w:r>
            <w:r>
              <w:t xml:space="preserve"> </w:t>
            </w:r>
            <w:r w:rsidRPr="0065208D">
              <w:t>beam</w:t>
            </w:r>
            <w:r>
              <w:t xml:space="preserve"> (ground truth based)</w:t>
            </w:r>
            <w:r w:rsidRPr="0065208D">
              <w:t xml:space="preserve"> is one of the </w:t>
            </w:r>
            <w:proofErr w:type="gramStart"/>
            <w:r w:rsidRPr="0065208D">
              <w:t>Top-K</w:t>
            </w:r>
            <w:proofErr w:type="gramEnd"/>
            <w:r w:rsidRPr="0065208D">
              <w:t xml:space="preserve"> predicted beams</w:t>
            </w:r>
          </w:p>
        </w:tc>
      </w:tr>
      <w:tr w:rsidR="00354956" w14:paraId="274FC46B" w14:textId="77777777" w:rsidTr="007C4956">
        <w:tc>
          <w:tcPr>
            <w:tcW w:w="2065" w:type="dxa"/>
          </w:tcPr>
          <w:p w14:paraId="0D819581" w14:textId="77777777" w:rsidR="00354956" w:rsidRPr="008B6533" w:rsidRDefault="00354956" w:rsidP="007C4956">
            <w:r w:rsidRPr="008B6533">
              <w:rPr>
                <w:b/>
                <w:bCs/>
              </w:rPr>
              <w:t>Top 1/K without margin</w:t>
            </w:r>
          </w:p>
        </w:tc>
        <w:tc>
          <w:tcPr>
            <w:tcW w:w="7556" w:type="dxa"/>
          </w:tcPr>
          <w:p w14:paraId="3F5126F1" w14:textId="77777777" w:rsidR="00354956" w:rsidRDefault="00354956" w:rsidP="007C4956">
            <w:r>
              <w:t xml:space="preserve">The percentage of the time when the </w:t>
            </w:r>
            <w:proofErr w:type="gramStart"/>
            <w:r>
              <w:t>Top-1</w:t>
            </w:r>
            <w:proofErr w:type="gramEnd"/>
            <w:r>
              <w:t xml:space="preserve"> predicted beam is one of the </w:t>
            </w:r>
            <w:proofErr w:type="gramStart"/>
            <w:r>
              <w:t>Top-K</w:t>
            </w:r>
            <w:proofErr w:type="gramEnd"/>
            <w:r>
              <w:t xml:space="preserve"> strongest beams (ground truth based)</w:t>
            </w:r>
          </w:p>
        </w:tc>
      </w:tr>
      <w:tr w:rsidR="00354956" w14:paraId="237E23EB" w14:textId="77777777" w:rsidTr="007C4956">
        <w:tc>
          <w:tcPr>
            <w:tcW w:w="2065" w:type="dxa"/>
          </w:tcPr>
          <w:p w14:paraId="3A2F00AF" w14:textId="77777777" w:rsidR="00354956" w:rsidRPr="008B6533" w:rsidRDefault="00354956" w:rsidP="007C4956">
            <w:pPr>
              <w:rPr>
                <w:b/>
                <w:bCs/>
              </w:rPr>
            </w:pPr>
            <w:r>
              <w:rPr>
                <w:b/>
                <w:bCs/>
              </w:rPr>
              <w:t>Top K/N (m) without margin</w:t>
            </w:r>
          </w:p>
        </w:tc>
        <w:tc>
          <w:tcPr>
            <w:tcW w:w="7556" w:type="dxa"/>
          </w:tcPr>
          <w:p w14:paraId="3839FBD0" w14:textId="77777777" w:rsidR="00354956" w:rsidRDefault="00354956" w:rsidP="007C4956">
            <w:r>
              <w:t xml:space="preserve">The percentage of the time when the </w:t>
            </w:r>
            <w:proofErr w:type="gramStart"/>
            <w:r>
              <w:t>Top-K</w:t>
            </w:r>
            <w:proofErr w:type="gramEnd"/>
            <w:r>
              <w:t xml:space="preserve"> predicted beams contain m of the </w:t>
            </w:r>
            <w:proofErr w:type="gramStart"/>
            <w:r>
              <w:t>top-N</w:t>
            </w:r>
            <w:proofErr w:type="gramEnd"/>
            <w:r>
              <w:t xml:space="preserve"> strongest beams (ground truth based)</w:t>
            </w:r>
          </w:p>
        </w:tc>
      </w:tr>
      <w:tr w:rsidR="00354956" w14:paraId="1799729D" w14:textId="77777777" w:rsidTr="007C4956">
        <w:tc>
          <w:tcPr>
            <w:tcW w:w="2065" w:type="dxa"/>
          </w:tcPr>
          <w:p w14:paraId="3934C18B" w14:textId="77777777" w:rsidR="00354956" w:rsidRPr="008B6533" w:rsidRDefault="00354956" w:rsidP="007C4956">
            <w:pPr>
              <w:rPr>
                <w:b/>
                <w:bCs/>
              </w:rPr>
            </w:pPr>
            <w:r w:rsidRPr="008B6533">
              <w:rPr>
                <w:b/>
                <w:bCs/>
              </w:rPr>
              <w:t>Top 1/1 with margin of X dB</w:t>
            </w:r>
          </w:p>
          <w:p w14:paraId="37F1BCCD" w14:textId="77777777" w:rsidR="00354956" w:rsidRPr="008B6533" w:rsidRDefault="00354956" w:rsidP="007C4956"/>
        </w:tc>
        <w:tc>
          <w:tcPr>
            <w:tcW w:w="7556" w:type="dxa"/>
          </w:tcPr>
          <w:p w14:paraId="4FE4CD01" w14:textId="77777777" w:rsidR="00354956" w:rsidRDefault="00354956" w:rsidP="007C4956">
            <w:r w:rsidRPr="00323652">
              <w:t xml:space="preserve">The successful rate for the correct prediction which is considered as maximum ideal RSRP among </w:t>
            </w:r>
            <w:proofErr w:type="gramStart"/>
            <w:r w:rsidRPr="00323652">
              <w:t>top-</w:t>
            </w:r>
            <w:r>
              <w:t>1</w:t>
            </w:r>
            <w:proofErr w:type="gramEnd"/>
            <w:r w:rsidRPr="00323652">
              <w:t xml:space="preserve"> predicted beams is larger than the ideal RSRP of the strongest genie-aided beam – x dB</w:t>
            </w:r>
          </w:p>
        </w:tc>
      </w:tr>
    </w:tbl>
    <w:p w14:paraId="74CE9CF1" w14:textId="77777777" w:rsidR="00354956" w:rsidRDefault="00354956" w:rsidP="00354956"/>
    <w:p w14:paraId="37AA28ED" w14:textId="77777777" w:rsidR="00354956" w:rsidRDefault="00354956" w:rsidP="00354956">
      <w:pPr>
        <w:jc w:val="center"/>
        <w:rPr>
          <w:b/>
          <w:bCs/>
        </w:rPr>
      </w:pPr>
    </w:p>
    <w:p w14:paraId="27201E49" w14:textId="1D61453E" w:rsidR="00354956" w:rsidRPr="005F3AC9" w:rsidRDefault="00354956" w:rsidP="00354956">
      <w:pPr>
        <w:jc w:val="center"/>
        <w:rPr>
          <w:b/>
          <w:bCs/>
        </w:rPr>
      </w:pPr>
      <w:r w:rsidRPr="005F3AC9">
        <w:rPr>
          <w:b/>
          <w:bCs/>
        </w:rPr>
        <w:t>Table 3: Results of AI-ML based “spatial only” beam prediction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1333"/>
        <w:gridCol w:w="2267"/>
        <w:gridCol w:w="2520"/>
      </w:tblGrid>
      <w:tr w:rsidR="00354956" w14:paraId="278E3D32" w14:textId="77777777" w:rsidTr="007C4956">
        <w:tc>
          <w:tcPr>
            <w:tcW w:w="3848" w:type="dxa"/>
            <w:gridSpan w:val="2"/>
          </w:tcPr>
          <w:p w14:paraId="1636B049" w14:textId="77777777" w:rsidR="00354956" w:rsidRPr="006B0E16" w:rsidRDefault="00354956" w:rsidP="007C4956">
            <w:pPr>
              <w:jc w:val="center"/>
            </w:pPr>
            <w:r w:rsidRPr="006B0E16">
              <w:t>Metrics</w:t>
            </w:r>
          </w:p>
        </w:tc>
        <w:tc>
          <w:tcPr>
            <w:tcW w:w="2267" w:type="dxa"/>
          </w:tcPr>
          <w:p w14:paraId="4B15AB39" w14:textId="77777777" w:rsidR="00354956" w:rsidRPr="006B0E16" w:rsidRDefault="00354956" w:rsidP="007C4956">
            <w:pPr>
              <w:jc w:val="center"/>
            </w:pPr>
            <w:r w:rsidRPr="006B0E16">
              <w:t>Training and testing without measurement error</w:t>
            </w:r>
          </w:p>
        </w:tc>
        <w:tc>
          <w:tcPr>
            <w:tcW w:w="2520" w:type="dxa"/>
          </w:tcPr>
          <w:p w14:paraId="19568738" w14:textId="77777777" w:rsidR="00354956" w:rsidRPr="006B0E16" w:rsidRDefault="00354956" w:rsidP="007C4956">
            <w:pPr>
              <w:jc w:val="center"/>
            </w:pPr>
            <w:r w:rsidRPr="006B0E16">
              <w:t>Training and testing dataset, along with ground truth for training and testing, with measurement error</w:t>
            </w:r>
          </w:p>
        </w:tc>
      </w:tr>
      <w:tr w:rsidR="00354956" w14:paraId="2BC95C08" w14:textId="77777777" w:rsidTr="007C4956">
        <w:tc>
          <w:tcPr>
            <w:tcW w:w="3848" w:type="dxa"/>
            <w:gridSpan w:val="2"/>
          </w:tcPr>
          <w:p w14:paraId="16CE7671" w14:textId="77777777" w:rsidR="00354956" w:rsidRPr="006B0E16" w:rsidRDefault="00354956" w:rsidP="007C4956">
            <w:pPr>
              <w:jc w:val="center"/>
            </w:pPr>
            <w:r w:rsidRPr="006B0E16">
              <w:t>L1-RSRP absolute accuracy (dB)</w:t>
            </w:r>
          </w:p>
        </w:tc>
        <w:tc>
          <w:tcPr>
            <w:tcW w:w="2267" w:type="dxa"/>
          </w:tcPr>
          <w:p w14:paraId="09A28746" w14:textId="77777777" w:rsidR="00354956" w:rsidRPr="006B0E16" w:rsidRDefault="00354956" w:rsidP="007C4956">
            <w:pPr>
              <w:jc w:val="center"/>
            </w:pPr>
            <w:r w:rsidRPr="006B0E16">
              <w:t>+- 4.2</w:t>
            </w:r>
          </w:p>
        </w:tc>
        <w:tc>
          <w:tcPr>
            <w:tcW w:w="2520" w:type="dxa"/>
          </w:tcPr>
          <w:p w14:paraId="3B2C4113" w14:textId="77777777" w:rsidR="00354956" w:rsidRPr="006B0E16" w:rsidRDefault="00354956" w:rsidP="007C4956">
            <w:pPr>
              <w:jc w:val="center"/>
            </w:pPr>
            <w:r>
              <w:t>+- 5.7</w:t>
            </w:r>
          </w:p>
        </w:tc>
      </w:tr>
      <w:tr w:rsidR="00354956" w14:paraId="0FF12C90" w14:textId="77777777" w:rsidTr="007C4956">
        <w:trPr>
          <w:trHeight w:val="334"/>
        </w:trPr>
        <w:tc>
          <w:tcPr>
            <w:tcW w:w="2515" w:type="dxa"/>
            <w:vMerge w:val="restart"/>
          </w:tcPr>
          <w:p w14:paraId="66DC687C" w14:textId="77777777" w:rsidR="00354956" w:rsidRPr="006B0E16" w:rsidRDefault="00354956" w:rsidP="007C4956">
            <w:pPr>
              <w:jc w:val="center"/>
            </w:pPr>
            <w:r w:rsidRPr="006B0E16">
              <w:t xml:space="preserve">Worst case L1-RSRP absolute accuracy among </w:t>
            </w:r>
            <w:proofErr w:type="gramStart"/>
            <w:r w:rsidRPr="006B0E16">
              <w:t>top-K</w:t>
            </w:r>
            <w:proofErr w:type="gramEnd"/>
            <w:r w:rsidRPr="006B0E16">
              <w:t xml:space="preserve"> predicted beams (dB)</w:t>
            </w:r>
          </w:p>
        </w:tc>
        <w:tc>
          <w:tcPr>
            <w:tcW w:w="1333" w:type="dxa"/>
          </w:tcPr>
          <w:p w14:paraId="30A14520" w14:textId="77777777" w:rsidR="00354956" w:rsidRPr="006B0E16" w:rsidRDefault="00354956" w:rsidP="007C4956">
            <w:pPr>
              <w:jc w:val="center"/>
            </w:pPr>
            <w:r w:rsidRPr="006B0E16">
              <w:t>K = 2</w:t>
            </w:r>
          </w:p>
        </w:tc>
        <w:tc>
          <w:tcPr>
            <w:tcW w:w="2267" w:type="dxa"/>
          </w:tcPr>
          <w:p w14:paraId="35E59B91" w14:textId="77777777" w:rsidR="00354956" w:rsidRPr="006B0E16" w:rsidRDefault="00354956" w:rsidP="007C4956">
            <w:pPr>
              <w:jc w:val="center"/>
            </w:pPr>
            <w:r w:rsidRPr="006B0E16">
              <w:t>+- 5.52</w:t>
            </w:r>
          </w:p>
        </w:tc>
        <w:tc>
          <w:tcPr>
            <w:tcW w:w="2520" w:type="dxa"/>
          </w:tcPr>
          <w:p w14:paraId="448DD355" w14:textId="77777777" w:rsidR="00354956" w:rsidRPr="006B0E16" w:rsidRDefault="00354956" w:rsidP="007C4956">
            <w:pPr>
              <w:jc w:val="center"/>
            </w:pPr>
            <w:r>
              <w:t>+- 8</w:t>
            </w:r>
          </w:p>
        </w:tc>
      </w:tr>
      <w:tr w:rsidR="00354956" w14:paraId="309E3EA5" w14:textId="77777777" w:rsidTr="007C4956">
        <w:trPr>
          <w:trHeight w:val="334"/>
        </w:trPr>
        <w:tc>
          <w:tcPr>
            <w:tcW w:w="2515" w:type="dxa"/>
            <w:vMerge/>
          </w:tcPr>
          <w:p w14:paraId="32474B22" w14:textId="77777777" w:rsidR="00354956" w:rsidRPr="006B0E16" w:rsidRDefault="00354956" w:rsidP="007C4956">
            <w:pPr>
              <w:jc w:val="center"/>
            </w:pPr>
          </w:p>
        </w:tc>
        <w:tc>
          <w:tcPr>
            <w:tcW w:w="1333" w:type="dxa"/>
          </w:tcPr>
          <w:p w14:paraId="741A2161" w14:textId="77777777" w:rsidR="00354956" w:rsidRPr="006B0E16" w:rsidRDefault="00354956" w:rsidP="007C4956">
            <w:pPr>
              <w:jc w:val="center"/>
            </w:pPr>
            <w:r w:rsidRPr="006B0E16">
              <w:t>K = 3</w:t>
            </w:r>
          </w:p>
        </w:tc>
        <w:tc>
          <w:tcPr>
            <w:tcW w:w="2267" w:type="dxa"/>
          </w:tcPr>
          <w:p w14:paraId="297F71C3" w14:textId="77777777" w:rsidR="00354956" w:rsidRPr="006B0E16" w:rsidRDefault="00354956" w:rsidP="007C4956">
            <w:pPr>
              <w:jc w:val="center"/>
            </w:pPr>
            <w:r w:rsidRPr="006B0E16">
              <w:t>+- 6.52</w:t>
            </w:r>
          </w:p>
        </w:tc>
        <w:tc>
          <w:tcPr>
            <w:tcW w:w="2520" w:type="dxa"/>
          </w:tcPr>
          <w:p w14:paraId="193C127F" w14:textId="77777777" w:rsidR="00354956" w:rsidRPr="006B0E16" w:rsidRDefault="00354956" w:rsidP="007C4956">
            <w:pPr>
              <w:jc w:val="center"/>
            </w:pPr>
            <w:r>
              <w:t>+- 9.2</w:t>
            </w:r>
          </w:p>
        </w:tc>
      </w:tr>
      <w:tr w:rsidR="00354956" w14:paraId="513F118E" w14:textId="77777777" w:rsidTr="007C4956">
        <w:tc>
          <w:tcPr>
            <w:tcW w:w="3848" w:type="dxa"/>
            <w:gridSpan w:val="2"/>
          </w:tcPr>
          <w:p w14:paraId="41D615BC" w14:textId="77777777" w:rsidR="00354956" w:rsidRPr="006B0E16" w:rsidRDefault="00354956" w:rsidP="007C4956">
            <w:pPr>
              <w:jc w:val="center"/>
            </w:pPr>
            <w:r w:rsidRPr="006B0E16">
              <w:t>L1-RSRP relative accuracy of beam containing the 2</w:t>
            </w:r>
            <w:r w:rsidRPr="006B0E16">
              <w:rPr>
                <w:vertAlign w:val="superscript"/>
              </w:rPr>
              <w:t>nd</w:t>
            </w:r>
            <w:r w:rsidRPr="006B0E16">
              <w:t xml:space="preserve"> largest predicted value</w:t>
            </w:r>
          </w:p>
        </w:tc>
        <w:tc>
          <w:tcPr>
            <w:tcW w:w="2267" w:type="dxa"/>
          </w:tcPr>
          <w:p w14:paraId="4D0CA650" w14:textId="77777777" w:rsidR="00354956" w:rsidRPr="006B0E16" w:rsidRDefault="00354956" w:rsidP="007C4956">
            <w:pPr>
              <w:jc w:val="center"/>
            </w:pPr>
            <w:r w:rsidRPr="006B0E16">
              <w:t>+- 4.8</w:t>
            </w:r>
          </w:p>
        </w:tc>
        <w:tc>
          <w:tcPr>
            <w:tcW w:w="2520" w:type="dxa"/>
          </w:tcPr>
          <w:p w14:paraId="79551CCE" w14:textId="77777777" w:rsidR="00354956" w:rsidRPr="006B0E16" w:rsidRDefault="00354956" w:rsidP="007C4956">
            <w:pPr>
              <w:jc w:val="center"/>
            </w:pPr>
            <w:r>
              <w:t>+- 7</w:t>
            </w:r>
          </w:p>
        </w:tc>
      </w:tr>
      <w:tr w:rsidR="00354956" w14:paraId="04A6ADDA" w14:textId="77777777" w:rsidTr="007C4956">
        <w:trPr>
          <w:trHeight w:val="85"/>
        </w:trPr>
        <w:tc>
          <w:tcPr>
            <w:tcW w:w="2515" w:type="dxa"/>
            <w:vMerge w:val="restart"/>
          </w:tcPr>
          <w:p w14:paraId="7B916533" w14:textId="77777777" w:rsidR="00354956" w:rsidRPr="006B0E16" w:rsidRDefault="00354956" w:rsidP="007C4956">
            <w:pPr>
              <w:jc w:val="center"/>
            </w:pPr>
            <w:r w:rsidRPr="006B0E16">
              <w:t>Top K/N (m = 2) without margin (%)</w:t>
            </w:r>
          </w:p>
        </w:tc>
        <w:tc>
          <w:tcPr>
            <w:tcW w:w="1333" w:type="dxa"/>
          </w:tcPr>
          <w:p w14:paraId="13E455F5" w14:textId="77777777" w:rsidR="00354956" w:rsidRPr="006B0E16" w:rsidRDefault="00354956" w:rsidP="007C4956">
            <w:pPr>
              <w:jc w:val="center"/>
            </w:pPr>
            <w:r w:rsidRPr="006B0E16">
              <w:t>2/2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354956" w:rsidRPr="00A9695A" w14:paraId="6FC4E91C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C2585E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A9695A">
                    <w:rPr>
                      <w:rFonts w:eastAsia="Times New Roman"/>
                      <w:color w:val="000000"/>
                      <w:lang w:val="en-US"/>
                    </w:rPr>
                    <w:t>72.1731</w:t>
                  </w:r>
                </w:p>
              </w:tc>
            </w:tr>
            <w:tr w:rsidR="00354956" w:rsidRPr="00A9695A" w14:paraId="7397AFF3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02FC4A4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A9695A" w14:paraId="2142679F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D45FE88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A9695A" w14:paraId="636713BB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B8E0BCB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A9695A" w14:paraId="5E2073EF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46CD47D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A9695A" w14:paraId="60572292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E0C7E54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09D634E0" w14:textId="77777777" w:rsidR="00354956" w:rsidRPr="006B0E16" w:rsidRDefault="00354956" w:rsidP="007C4956">
            <w:pPr>
              <w:jc w:val="center"/>
            </w:pPr>
          </w:p>
        </w:tc>
        <w:tc>
          <w:tcPr>
            <w:tcW w:w="2520" w:type="dxa"/>
          </w:tcPr>
          <w:p w14:paraId="79B7362F" w14:textId="77777777" w:rsidR="00354956" w:rsidRPr="006B0E16" w:rsidRDefault="00354956" w:rsidP="007C4956">
            <w:pPr>
              <w:jc w:val="center"/>
            </w:pPr>
            <w:r>
              <w:t>62</w:t>
            </w:r>
          </w:p>
        </w:tc>
      </w:tr>
      <w:tr w:rsidR="00354956" w14:paraId="0D544F68" w14:textId="77777777" w:rsidTr="007C4956">
        <w:trPr>
          <w:trHeight w:val="829"/>
        </w:trPr>
        <w:tc>
          <w:tcPr>
            <w:tcW w:w="2515" w:type="dxa"/>
            <w:vMerge/>
          </w:tcPr>
          <w:p w14:paraId="09683294" w14:textId="77777777" w:rsidR="00354956" w:rsidRPr="006B0E16" w:rsidRDefault="00354956" w:rsidP="007C4956">
            <w:pPr>
              <w:jc w:val="center"/>
            </w:pPr>
          </w:p>
        </w:tc>
        <w:tc>
          <w:tcPr>
            <w:tcW w:w="1333" w:type="dxa"/>
          </w:tcPr>
          <w:p w14:paraId="7D691BF2" w14:textId="77777777" w:rsidR="00354956" w:rsidRPr="006B0E16" w:rsidRDefault="00354956" w:rsidP="007C4956">
            <w:pPr>
              <w:jc w:val="center"/>
            </w:pPr>
            <w:r w:rsidRPr="006B0E16">
              <w:t>2/4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354956" w:rsidRPr="006B0E16" w14:paraId="03336440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621E5B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A9695A">
                    <w:rPr>
                      <w:rFonts w:eastAsia="Times New Roman"/>
                      <w:color w:val="000000"/>
                      <w:lang w:val="en-US"/>
                    </w:rPr>
                    <w:t>92.4743</w:t>
                  </w:r>
                </w:p>
              </w:tc>
            </w:tr>
            <w:tr w:rsidR="00354956" w:rsidRPr="006B0E16" w14:paraId="51BE737E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99A0E6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6B0E16" w14:paraId="44943369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26194C0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6B0E16" w14:paraId="01AA41BD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4851CB0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6B0E16" w14:paraId="11EE6BB7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BA8B32B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02A70A80" w14:textId="77777777" w:rsidR="00354956" w:rsidRPr="006B0E16" w:rsidRDefault="00354956" w:rsidP="007C4956">
            <w:pPr>
              <w:jc w:val="center"/>
            </w:pPr>
          </w:p>
        </w:tc>
        <w:tc>
          <w:tcPr>
            <w:tcW w:w="2520" w:type="dxa"/>
          </w:tcPr>
          <w:p w14:paraId="5D4A7AC2" w14:textId="77777777" w:rsidR="00354956" w:rsidRPr="006B0E16" w:rsidRDefault="00354956" w:rsidP="007C4956">
            <w:pPr>
              <w:jc w:val="center"/>
            </w:pPr>
            <w:r>
              <w:t>88.54</w:t>
            </w:r>
          </w:p>
        </w:tc>
      </w:tr>
      <w:tr w:rsidR="00354956" w14:paraId="2CA5A6ED" w14:textId="77777777" w:rsidTr="007C4956">
        <w:trPr>
          <w:trHeight w:val="82"/>
        </w:trPr>
        <w:tc>
          <w:tcPr>
            <w:tcW w:w="2515" w:type="dxa"/>
            <w:vMerge/>
          </w:tcPr>
          <w:p w14:paraId="7676F49C" w14:textId="77777777" w:rsidR="00354956" w:rsidRPr="006B0E16" w:rsidRDefault="00354956" w:rsidP="007C4956">
            <w:pPr>
              <w:jc w:val="center"/>
            </w:pPr>
          </w:p>
        </w:tc>
        <w:tc>
          <w:tcPr>
            <w:tcW w:w="1333" w:type="dxa"/>
          </w:tcPr>
          <w:p w14:paraId="4C930ED7" w14:textId="77777777" w:rsidR="00354956" w:rsidRPr="006B0E16" w:rsidRDefault="00354956" w:rsidP="007C4956">
            <w:pPr>
              <w:jc w:val="center"/>
            </w:pPr>
            <w:r w:rsidRPr="006B0E16">
              <w:t>3/2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354956" w:rsidRPr="006B0E16" w14:paraId="4D91C435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AD25D9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A9695A">
                    <w:rPr>
                      <w:rFonts w:eastAsia="Times New Roman"/>
                      <w:color w:val="000000"/>
                      <w:lang w:val="en-US"/>
                    </w:rPr>
                    <w:t>87.2771</w:t>
                  </w:r>
                </w:p>
              </w:tc>
            </w:tr>
            <w:tr w:rsidR="00354956" w:rsidRPr="006B0E16" w14:paraId="48E14DA6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C20FEF1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6B0E16" w14:paraId="144C56AB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66CBAF1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6B0E16" w14:paraId="1CC1386A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FA58A8E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3B9DF148" w14:textId="77777777" w:rsidR="00354956" w:rsidRPr="006B0E16" w:rsidRDefault="00354956" w:rsidP="007C4956">
            <w:pPr>
              <w:jc w:val="center"/>
            </w:pPr>
          </w:p>
        </w:tc>
        <w:tc>
          <w:tcPr>
            <w:tcW w:w="2520" w:type="dxa"/>
          </w:tcPr>
          <w:p w14:paraId="353E2888" w14:textId="77777777" w:rsidR="00354956" w:rsidRPr="006B0E16" w:rsidRDefault="00354956" w:rsidP="007C4956">
            <w:pPr>
              <w:jc w:val="center"/>
            </w:pPr>
            <w:r>
              <w:t>80.97</w:t>
            </w:r>
          </w:p>
        </w:tc>
      </w:tr>
      <w:tr w:rsidR="00354956" w14:paraId="215F3688" w14:textId="77777777" w:rsidTr="007C4956">
        <w:trPr>
          <w:trHeight w:val="469"/>
        </w:trPr>
        <w:tc>
          <w:tcPr>
            <w:tcW w:w="2515" w:type="dxa"/>
            <w:vMerge/>
          </w:tcPr>
          <w:p w14:paraId="6A018A71" w14:textId="77777777" w:rsidR="00354956" w:rsidRPr="006B0E16" w:rsidRDefault="00354956" w:rsidP="007C4956">
            <w:pPr>
              <w:jc w:val="center"/>
            </w:pPr>
          </w:p>
        </w:tc>
        <w:tc>
          <w:tcPr>
            <w:tcW w:w="1333" w:type="dxa"/>
          </w:tcPr>
          <w:p w14:paraId="582901AB" w14:textId="77777777" w:rsidR="00354956" w:rsidRPr="006B0E16" w:rsidRDefault="00354956" w:rsidP="007C4956">
            <w:pPr>
              <w:jc w:val="center"/>
            </w:pPr>
            <w:r w:rsidRPr="006B0E16">
              <w:t>3/4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354956" w:rsidRPr="006B0E16" w14:paraId="6B190CA6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31D730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A9695A">
                    <w:rPr>
                      <w:rFonts w:eastAsia="Times New Roman"/>
                      <w:color w:val="000000"/>
                      <w:lang w:val="en-US"/>
                    </w:rPr>
                    <w:t>96.7201</w:t>
                  </w:r>
                </w:p>
              </w:tc>
            </w:tr>
            <w:tr w:rsidR="00354956" w:rsidRPr="006B0E16" w14:paraId="1DBD8F04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B072FB2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6B0E16" w14:paraId="67C36777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C244DA5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4E6526BB" w14:textId="77777777" w:rsidR="00354956" w:rsidRPr="006B0E16" w:rsidRDefault="00354956" w:rsidP="007C4956">
            <w:pPr>
              <w:jc w:val="center"/>
            </w:pPr>
          </w:p>
        </w:tc>
        <w:tc>
          <w:tcPr>
            <w:tcW w:w="2520" w:type="dxa"/>
          </w:tcPr>
          <w:p w14:paraId="198BC05C" w14:textId="77777777" w:rsidR="00354956" w:rsidRPr="006B0E16" w:rsidRDefault="00354956" w:rsidP="007C4956">
            <w:pPr>
              <w:jc w:val="center"/>
            </w:pPr>
            <w:r>
              <w:t>95.2</w:t>
            </w:r>
          </w:p>
        </w:tc>
      </w:tr>
      <w:tr w:rsidR="00354956" w14:paraId="1E2EBC93" w14:textId="77777777" w:rsidTr="007C4956">
        <w:trPr>
          <w:trHeight w:val="82"/>
        </w:trPr>
        <w:tc>
          <w:tcPr>
            <w:tcW w:w="2515" w:type="dxa"/>
            <w:vMerge/>
          </w:tcPr>
          <w:p w14:paraId="5CBBC038" w14:textId="77777777" w:rsidR="00354956" w:rsidRPr="006B0E16" w:rsidRDefault="00354956" w:rsidP="007C4956">
            <w:pPr>
              <w:jc w:val="center"/>
            </w:pPr>
          </w:p>
        </w:tc>
        <w:tc>
          <w:tcPr>
            <w:tcW w:w="1333" w:type="dxa"/>
          </w:tcPr>
          <w:p w14:paraId="29CA02C1" w14:textId="77777777" w:rsidR="00354956" w:rsidRPr="006B0E16" w:rsidRDefault="00354956" w:rsidP="007C4956">
            <w:pPr>
              <w:jc w:val="center"/>
            </w:pPr>
            <w:r w:rsidRPr="006B0E16">
              <w:t>4/4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354956" w:rsidRPr="006B0E16" w14:paraId="1CEE0E1C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D87ADB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A9695A">
                    <w:rPr>
                      <w:rFonts w:eastAsia="Times New Roman"/>
                      <w:color w:val="000000"/>
                      <w:lang w:val="en-US"/>
                    </w:rPr>
                    <w:t>98.2979</w:t>
                  </w:r>
                </w:p>
              </w:tc>
            </w:tr>
            <w:tr w:rsidR="00354956" w:rsidRPr="006B0E16" w14:paraId="5D350D94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A006E2" w14:textId="77777777" w:rsidR="00354956" w:rsidRPr="00A9695A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5756BBCF" w14:textId="77777777" w:rsidR="00354956" w:rsidRPr="006B0E16" w:rsidRDefault="00354956" w:rsidP="007C4956">
            <w:pPr>
              <w:jc w:val="center"/>
            </w:pPr>
          </w:p>
        </w:tc>
        <w:tc>
          <w:tcPr>
            <w:tcW w:w="2520" w:type="dxa"/>
          </w:tcPr>
          <w:p w14:paraId="356FD442" w14:textId="77777777" w:rsidR="00354956" w:rsidRPr="006B0E16" w:rsidRDefault="00354956" w:rsidP="007C4956">
            <w:pPr>
              <w:jc w:val="center"/>
            </w:pPr>
            <w:r>
              <w:t>97.37</w:t>
            </w:r>
          </w:p>
        </w:tc>
      </w:tr>
      <w:tr w:rsidR="00354956" w14:paraId="29850C57" w14:textId="77777777" w:rsidTr="007C4956">
        <w:trPr>
          <w:trHeight w:val="56"/>
        </w:trPr>
        <w:tc>
          <w:tcPr>
            <w:tcW w:w="2515" w:type="dxa"/>
            <w:vMerge/>
          </w:tcPr>
          <w:p w14:paraId="020509A8" w14:textId="77777777" w:rsidR="00354956" w:rsidRPr="006B0E16" w:rsidRDefault="00354956" w:rsidP="007C4956">
            <w:pPr>
              <w:jc w:val="center"/>
            </w:pPr>
          </w:p>
        </w:tc>
        <w:tc>
          <w:tcPr>
            <w:tcW w:w="1333" w:type="dxa"/>
          </w:tcPr>
          <w:p w14:paraId="165012A1" w14:textId="77777777" w:rsidR="00354956" w:rsidRPr="006B0E16" w:rsidRDefault="00354956" w:rsidP="007C4956">
            <w:pPr>
              <w:jc w:val="center"/>
            </w:pPr>
            <w:r w:rsidRPr="006B0E16">
              <w:t>5/4</w:t>
            </w:r>
          </w:p>
        </w:tc>
        <w:tc>
          <w:tcPr>
            <w:tcW w:w="2267" w:type="dxa"/>
          </w:tcPr>
          <w:p w14:paraId="18E75E7E" w14:textId="77777777" w:rsidR="00354956" w:rsidRPr="006B0E16" w:rsidRDefault="00354956" w:rsidP="007C4956">
            <w:pPr>
              <w:jc w:val="center"/>
            </w:pPr>
            <w:r w:rsidRPr="00A9695A">
              <w:rPr>
                <w:rFonts w:eastAsia="Times New Roman"/>
                <w:color w:val="000000"/>
                <w:lang w:val="en-US"/>
              </w:rPr>
              <w:t>98.9768</w:t>
            </w:r>
          </w:p>
        </w:tc>
        <w:tc>
          <w:tcPr>
            <w:tcW w:w="2520" w:type="dxa"/>
          </w:tcPr>
          <w:p w14:paraId="7F20D47F" w14:textId="77777777" w:rsidR="00354956" w:rsidRPr="006B0E16" w:rsidRDefault="00354956" w:rsidP="007C4956">
            <w:pPr>
              <w:jc w:val="center"/>
            </w:pPr>
            <w:r>
              <w:t>98.4</w:t>
            </w:r>
          </w:p>
        </w:tc>
      </w:tr>
      <w:tr w:rsidR="00354956" w14:paraId="5BF27253" w14:textId="77777777" w:rsidTr="007C4956">
        <w:tc>
          <w:tcPr>
            <w:tcW w:w="2515" w:type="dxa"/>
            <w:vMerge w:val="restart"/>
          </w:tcPr>
          <w:p w14:paraId="7037375A" w14:textId="77777777" w:rsidR="00354956" w:rsidRPr="006B0E16" w:rsidRDefault="00354956" w:rsidP="007C4956">
            <w:pPr>
              <w:jc w:val="center"/>
            </w:pPr>
            <w:r w:rsidRPr="006B0E16">
              <w:t>Top K/1 without margin (%)</w:t>
            </w:r>
          </w:p>
        </w:tc>
        <w:tc>
          <w:tcPr>
            <w:tcW w:w="1333" w:type="dxa"/>
          </w:tcPr>
          <w:p w14:paraId="1153580E" w14:textId="77777777" w:rsidR="00354956" w:rsidRPr="006B0E16" w:rsidRDefault="00354956" w:rsidP="007C4956">
            <w:pPr>
              <w:jc w:val="center"/>
            </w:pPr>
            <w:r w:rsidRPr="006B0E16">
              <w:t>K = 1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354956" w:rsidRPr="0032401B" w14:paraId="6F9C72AB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65DB57" w14:textId="77777777" w:rsidR="00354956" w:rsidRPr="0032401B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32401B">
                    <w:rPr>
                      <w:rFonts w:eastAsia="Times New Roman"/>
                      <w:color w:val="000000"/>
                      <w:lang w:val="en-US"/>
                    </w:rPr>
                    <w:t>79.4358</w:t>
                  </w:r>
                </w:p>
              </w:tc>
            </w:tr>
            <w:tr w:rsidR="00354956" w:rsidRPr="0032401B" w14:paraId="6009D020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E7F0B2" w14:textId="77777777" w:rsidR="00354956" w:rsidRPr="0032401B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  <w:tr w:rsidR="00354956" w:rsidRPr="0032401B" w14:paraId="6A828BC3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382584E" w14:textId="77777777" w:rsidR="00354956" w:rsidRPr="0032401B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2D38B98B" w14:textId="77777777" w:rsidR="00354956" w:rsidRPr="006B0E16" w:rsidRDefault="00354956" w:rsidP="007C4956">
            <w:pPr>
              <w:jc w:val="center"/>
            </w:pPr>
          </w:p>
        </w:tc>
        <w:tc>
          <w:tcPr>
            <w:tcW w:w="2520" w:type="dxa"/>
          </w:tcPr>
          <w:p w14:paraId="7432CD14" w14:textId="77777777" w:rsidR="00354956" w:rsidRPr="006B0E16" w:rsidRDefault="00354956" w:rsidP="007C4956">
            <w:pPr>
              <w:jc w:val="center"/>
            </w:pPr>
            <w:r>
              <w:t>71.5</w:t>
            </w:r>
          </w:p>
        </w:tc>
      </w:tr>
      <w:tr w:rsidR="00354956" w14:paraId="2E8E10FE" w14:textId="77777777" w:rsidTr="007C4956">
        <w:tc>
          <w:tcPr>
            <w:tcW w:w="2515" w:type="dxa"/>
            <w:vMerge/>
          </w:tcPr>
          <w:p w14:paraId="7F18AFF1" w14:textId="77777777" w:rsidR="00354956" w:rsidRPr="006B0E16" w:rsidRDefault="00354956" w:rsidP="007C4956">
            <w:pPr>
              <w:jc w:val="center"/>
            </w:pPr>
          </w:p>
        </w:tc>
        <w:tc>
          <w:tcPr>
            <w:tcW w:w="1333" w:type="dxa"/>
          </w:tcPr>
          <w:p w14:paraId="7122AFED" w14:textId="77777777" w:rsidR="00354956" w:rsidRPr="006B0E16" w:rsidRDefault="00354956" w:rsidP="007C4956">
            <w:pPr>
              <w:jc w:val="center"/>
            </w:pPr>
            <w:r w:rsidRPr="006B0E16">
              <w:t>K = 3</w:t>
            </w:r>
          </w:p>
        </w:tc>
        <w:tc>
          <w:tcPr>
            <w:tcW w:w="2267" w:type="dxa"/>
          </w:tcPr>
          <w:tbl>
            <w:tblPr>
              <w:tblW w:w="1980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354956" w:rsidRPr="006B0E16" w14:paraId="2E8844B0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C40F35" w14:textId="77777777" w:rsidR="00354956" w:rsidRPr="0032401B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  <w:r w:rsidRPr="0032401B">
                    <w:rPr>
                      <w:rFonts w:eastAsia="Times New Roman"/>
                      <w:color w:val="000000"/>
                      <w:lang w:val="en-US"/>
                    </w:rPr>
                    <w:t>95.1805</w:t>
                  </w:r>
                </w:p>
              </w:tc>
            </w:tr>
            <w:tr w:rsidR="00354956" w:rsidRPr="006B0E16" w14:paraId="28C16C19" w14:textId="77777777" w:rsidTr="007C4956">
              <w:trPr>
                <w:trHeight w:val="288"/>
              </w:trPr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BFE503" w14:textId="77777777" w:rsidR="00354956" w:rsidRPr="0032401B" w:rsidRDefault="00354956" w:rsidP="007C4956">
                  <w:pPr>
                    <w:spacing w:after="0"/>
                    <w:jc w:val="center"/>
                    <w:rPr>
                      <w:rFonts w:eastAsia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1F5CC3EA" w14:textId="77777777" w:rsidR="00354956" w:rsidRPr="006B0E16" w:rsidRDefault="00354956" w:rsidP="007C4956">
            <w:pPr>
              <w:jc w:val="center"/>
            </w:pPr>
          </w:p>
        </w:tc>
        <w:tc>
          <w:tcPr>
            <w:tcW w:w="2520" w:type="dxa"/>
          </w:tcPr>
          <w:p w14:paraId="44D4B0C3" w14:textId="77777777" w:rsidR="00354956" w:rsidRPr="006B0E16" w:rsidRDefault="00354956" w:rsidP="007C4956">
            <w:pPr>
              <w:jc w:val="center"/>
            </w:pPr>
            <w:r>
              <w:t>93.2</w:t>
            </w:r>
          </w:p>
        </w:tc>
      </w:tr>
      <w:tr w:rsidR="00354956" w14:paraId="455C2339" w14:textId="77777777" w:rsidTr="007C4956">
        <w:tc>
          <w:tcPr>
            <w:tcW w:w="2515" w:type="dxa"/>
            <w:vMerge/>
          </w:tcPr>
          <w:p w14:paraId="1B2EA62F" w14:textId="77777777" w:rsidR="00354956" w:rsidRPr="006B0E16" w:rsidRDefault="00354956" w:rsidP="007C4956">
            <w:pPr>
              <w:jc w:val="center"/>
            </w:pPr>
          </w:p>
        </w:tc>
        <w:tc>
          <w:tcPr>
            <w:tcW w:w="1333" w:type="dxa"/>
          </w:tcPr>
          <w:p w14:paraId="67AA1E9B" w14:textId="77777777" w:rsidR="00354956" w:rsidRPr="006B0E16" w:rsidRDefault="00354956" w:rsidP="007C4956">
            <w:pPr>
              <w:jc w:val="center"/>
            </w:pPr>
            <w:r w:rsidRPr="006B0E16">
              <w:t>K = 5</w:t>
            </w:r>
          </w:p>
        </w:tc>
        <w:tc>
          <w:tcPr>
            <w:tcW w:w="2267" w:type="dxa"/>
          </w:tcPr>
          <w:p w14:paraId="04650FBB" w14:textId="77777777" w:rsidR="00354956" w:rsidRPr="006B0E16" w:rsidRDefault="00354956" w:rsidP="007C4956">
            <w:pPr>
              <w:jc w:val="center"/>
            </w:pPr>
            <w:r w:rsidRPr="0032401B">
              <w:rPr>
                <w:rFonts w:eastAsia="Times New Roman"/>
                <w:color w:val="000000"/>
                <w:lang w:val="en-US"/>
              </w:rPr>
              <w:t>97.4372</w:t>
            </w:r>
          </w:p>
        </w:tc>
        <w:tc>
          <w:tcPr>
            <w:tcW w:w="2520" w:type="dxa"/>
          </w:tcPr>
          <w:p w14:paraId="3419303B" w14:textId="77777777" w:rsidR="00354956" w:rsidRPr="006B0E16" w:rsidRDefault="00354956" w:rsidP="007C4956">
            <w:pPr>
              <w:jc w:val="center"/>
            </w:pPr>
            <w:r>
              <w:t>96.5</w:t>
            </w:r>
          </w:p>
        </w:tc>
      </w:tr>
      <w:tr w:rsidR="00354956" w14:paraId="68536044" w14:textId="77777777" w:rsidTr="007C4956">
        <w:tc>
          <w:tcPr>
            <w:tcW w:w="2515" w:type="dxa"/>
            <w:vMerge w:val="restart"/>
          </w:tcPr>
          <w:p w14:paraId="7AC008BC" w14:textId="77777777" w:rsidR="00354956" w:rsidRPr="006B0E16" w:rsidRDefault="00354956" w:rsidP="007C4956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333" w:type="dxa"/>
          </w:tcPr>
          <w:p w14:paraId="341C1BFE" w14:textId="77777777" w:rsidR="00354956" w:rsidRPr="006B0E16" w:rsidRDefault="00354956" w:rsidP="007C4956">
            <w:pPr>
              <w:jc w:val="center"/>
            </w:pPr>
            <w:r w:rsidRPr="006B0E16">
              <w:t>X = 1</w:t>
            </w:r>
          </w:p>
        </w:tc>
        <w:tc>
          <w:tcPr>
            <w:tcW w:w="2267" w:type="dxa"/>
          </w:tcPr>
          <w:p w14:paraId="356AB751" w14:textId="77777777" w:rsidR="00354956" w:rsidRPr="006B0E16" w:rsidRDefault="00354956" w:rsidP="007C4956">
            <w:pPr>
              <w:jc w:val="center"/>
            </w:pPr>
            <w:r w:rsidRPr="006B0E16">
              <w:t>85.58</w:t>
            </w:r>
          </w:p>
        </w:tc>
        <w:tc>
          <w:tcPr>
            <w:tcW w:w="2520" w:type="dxa"/>
          </w:tcPr>
          <w:p w14:paraId="5A07624F" w14:textId="77777777" w:rsidR="00354956" w:rsidRPr="006B0E16" w:rsidRDefault="00354956" w:rsidP="007C4956">
            <w:pPr>
              <w:jc w:val="center"/>
            </w:pPr>
            <w:r>
              <w:t>77.83</w:t>
            </w:r>
          </w:p>
        </w:tc>
      </w:tr>
      <w:tr w:rsidR="00354956" w14:paraId="54DED95F" w14:textId="77777777" w:rsidTr="007C4956">
        <w:tc>
          <w:tcPr>
            <w:tcW w:w="2515" w:type="dxa"/>
            <w:vMerge/>
          </w:tcPr>
          <w:p w14:paraId="61A0FC4C" w14:textId="77777777" w:rsidR="00354956" w:rsidRPr="006B0E16" w:rsidRDefault="00354956" w:rsidP="007C4956">
            <w:pPr>
              <w:jc w:val="center"/>
            </w:pPr>
          </w:p>
        </w:tc>
        <w:tc>
          <w:tcPr>
            <w:tcW w:w="1333" w:type="dxa"/>
          </w:tcPr>
          <w:p w14:paraId="77FBE984" w14:textId="77777777" w:rsidR="00354956" w:rsidRPr="006B0E16" w:rsidRDefault="00354956" w:rsidP="007C4956">
            <w:pPr>
              <w:jc w:val="center"/>
            </w:pPr>
            <w:r w:rsidRPr="006B0E16">
              <w:t>X = 3</w:t>
            </w:r>
          </w:p>
        </w:tc>
        <w:tc>
          <w:tcPr>
            <w:tcW w:w="2267" w:type="dxa"/>
          </w:tcPr>
          <w:p w14:paraId="163A5B1A" w14:textId="77777777" w:rsidR="00354956" w:rsidRPr="006B0E16" w:rsidRDefault="00354956" w:rsidP="007C4956">
            <w:pPr>
              <w:jc w:val="center"/>
            </w:pPr>
            <w:r w:rsidRPr="006B0E16">
              <w:t>92.39</w:t>
            </w:r>
          </w:p>
        </w:tc>
        <w:tc>
          <w:tcPr>
            <w:tcW w:w="2520" w:type="dxa"/>
          </w:tcPr>
          <w:p w14:paraId="57C5A885" w14:textId="77777777" w:rsidR="00354956" w:rsidRPr="006B0E16" w:rsidRDefault="00354956" w:rsidP="007C4956">
            <w:pPr>
              <w:jc w:val="center"/>
            </w:pPr>
            <w:r>
              <w:t>86.6</w:t>
            </w:r>
          </w:p>
        </w:tc>
      </w:tr>
      <w:tr w:rsidR="00354956" w14:paraId="7CD22F86" w14:textId="77777777" w:rsidTr="007C4956">
        <w:tc>
          <w:tcPr>
            <w:tcW w:w="2515" w:type="dxa"/>
            <w:vMerge/>
          </w:tcPr>
          <w:p w14:paraId="0445F04D" w14:textId="77777777" w:rsidR="00354956" w:rsidRPr="006B0E16" w:rsidRDefault="00354956" w:rsidP="007C4956">
            <w:pPr>
              <w:jc w:val="center"/>
            </w:pPr>
          </w:p>
        </w:tc>
        <w:tc>
          <w:tcPr>
            <w:tcW w:w="1333" w:type="dxa"/>
          </w:tcPr>
          <w:p w14:paraId="0A2064D6" w14:textId="77777777" w:rsidR="00354956" w:rsidRPr="006B0E16" w:rsidRDefault="00354956" w:rsidP="007C4956">
            <w:pPr>
              <w:jc w:val="center"/>
            </w:pPr>
            <w:r w:rsidRPr="006B0E16">
              <w:t>X = 5</w:t>
            </w:r>
          </w:p>
        </w:tc>
        <w:tc>
          <w:tcPr>
            <w:tcW w:w="2267" w:type="dxa"/>
          </w:tcPr>
          <w:p w14:paraId="17C91553" w14:textId="77777777" w:rsidR="00354956" w:rsidRPr="006B0E16" w:rsidRDefault="00354956" w:rsidP="007C4956">
            <w:pPr>
              <w:jc w:val="center"/>
            </w:pPr>
            <w:r w:rsidRPr="006B0E16">
              <w:t>95.43</w:t>
            </w:r>
          </w:p>
        </w:tc>
        <w:tc>
          <w:tcPr>
            <w:tcW w:w="2520" w:type="dxa"/>
          </w:tcPr>
          <w:p w14:paraId="1843D1BE" w14:textId="77777777" w:rsidR="00354956" w:rsidRPr="006B0E16" w:rsidRDefault="00354956" w:rsidP="007C4956">
            <w:pPr>
              <w:jc w:val="center"/>
            </w:pPr>
            <w:r>
              <w:t>91.6</w:t>
            </w:r>
          </w:p>
        </w:tc>
      </w:tr>
    </w:tbl>
    <w:p w14:paraId="26762F27" w14:textId="77777777" w:rsidR="00354956" w:rsidRDefault="00354956" w:rsidP="00354956"/>
    <w:p w14:paraId="14ABFE5B" w14:textId="77777777" w:rsidR="00C21C99" w:rsidRDefault="00C21C99" w:rsidP="00354956"/>
    <w:p w14:paraId="7FB43881" w14:textId="77777777" w:rsidR="00C21C99" w:rsidRDefault="00C21C99" w:rsidP="00C21C99">
      <w:pPr>
        <w:rPr>
          <w:b/>
          <w:bCs/>
        </w:rPr>
      </w:pPr>
      <w:r w:rsidRPr="00131A9A">
        <w:rPr>
          <w:b/>
          <w:bCs/>
        </w:rPr>
        <w:lastRenderedPageBreak/>
        <w:t>Proposal</w:t>
      </w:r>
      <w:r>
        <w:rPr>
          <w:b/>
          <w:bCs/>
        </w:rPr>
        <w:t xml:space="preserve"> 1</w:t>
      </w:r>
      <w:r w:rsidRPr="00131A9A">
        <w:rPr>
          <w:b/>
          <w:bCs/>
        </w:rPr>
        <w:t xml:space="preserve">: </w:t>
      </w:r>
    </w:p>
    <w:p w14:paraId="7FE89CA4" w14:textId="133F24D3" w:rsidR="0032297F" w:rsidRPr="00C21C99" w:rsidRDefault="00C21C99" w:rsidP="00A4445B">
      <w:pPr>
        <w:pStyle w:val="ListParagraph"/>
        <w:numPr>
          <w:ilvl w:val="0"/>
          <w:numId w:val="17"/>
        </w:numPr>
        <w:rPr>
          <w:b/>
          <w:bCs/>
        </w:rPr>
      </w:pPr>
      <w:r w:rsidRPr="006E0E1C">
        <w:rPr>
          <w:b/>
          <w:bCs/>
        </w:rPr>
        <w:t xml:space="preserve">RAN4 investigates performance based on case 3 of last meeting </w:t>
      </w:r>
      <w:r>
        <w:rPr>
          <w:b/>
          <w:bCs/>
        </w:rPr>
        <w:t xml:space="preserve">where measurement </w:t>
      </w:r>
      <w:r w:rsidRPr="00810A0B">
        <w:rPr>
          <w:b/>
          <w:bCs/>
        </w:rPr>
        <w:t>error will be considered in training dataset, model input during inference and ground-truth</w:t>
      </w:r>
      <w:r>
        <w:rPr>
          <w:b/>
          <w:bCs/>
        </w:rPr>
        <w:t xml:space="preserve"> during training and testing.</w:t>
      </w:r>
    </w:p>
    <w:p w14:paraId="639F26B4" w14:textId="77777777" w:rsidR="00131D47" w:rsidRPr="00405F94" w:rsidRDefault="00131D47" w:rsidP="00131D47">
      <w:pPr>
        <w:pStyle w:val="Heading1"/>
        <w:ind w:right="72"/>
        <w:rPr>
          <w:b/>
          <w:bCs/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1D703553" w14:textId="3437D682" w:rsidR="000175D2" w:rsidRDefault="00EC4BE0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R4-2420480, Updated Simulation Assumptions for Beam Prediction, RAN4 #113.</w:t>
      </w:r>
    </w:p>
    <w:p w14:paraId="09863AB7" w14:textId="4E73131C" w:rsidR="00131D47" w:rsidRDefault="00FB03A7" w:rsidP="00131D47">
      <w:pPr>
        <w:rPr>
          <w:b/>
          <w:bCs/>
          <w:lang w:val="en-US"/>
        </w:rPr>
      </w:pPr>
      <w:r w:rsidRPr="00F22BBC">
        <w:rPr>
          <w:b/>
          <w:bCs/>
          <w:lang w:val="en-US"/>
        </w:rPr>
        <w:t>[</w:t>
      </w:r>
      <w:r w:rsidR="005E3B6E">
        <w:rPr>
          <w:b/>
          <w:bCs/>
          <w:lang w:val="en-US"/>
        </w:rPr>
        <w:t>2</w:t>
      </w:r>
      <w:r w:rsidRPr="00F22BBC">
        <w:rPr>
          <w:b/>
          <w:bCs/>
          <w:lang w:val="en-US"/>
        </w:rPr>
        <w:t xml:space="preserve">] </w:t>
      </w:r>
      <w:r w:rsidR="007E75D6" w:rsidRPr="00F22BBC">
        <w:rPr>
          <w:b/>
          <w:bCs/>
          <w:lang w:val="en-US"/>
        </w:rPr>
        <w:t xml:space="preserve">R4-2502856, </w:t>
      </w:r>
      <w:r w:rsidR="004F4FD5" w:rsidRPr="00F22BBC">
        <w:rPr>
          <w:b/>
          <w:bCs/>
          <w:lang w:val="en-US"/>
        </w:rPr>
        <w:t xml:space="preserve">“WF on the requirements for AI/ML air interface”, </w:t>
      </w:r>
      <w:r w:rsidR="00F22BBC" w:rsidRPr="00F22BBC">
        <w:rPr>
          <w:b/>
          <w:bCs/>
          <w:lang w:val="en-US"/>
        </w:rPr>
        <w:t>3GPP TSG-RAN WG4 Meeting#114</w:t>
      </w:r>
    </w:p>
    <w:p w14:paraId="79D41622" w14:textId="7A6B341B" w:rsidR="00DF34AD" w:rsidRDefault="00DF34AD" w:rsidP="00131D47">
      <w:pPr>
        <w:rPr>
          <w:b/>
          <w:bCs/>
          <w:lang w:val="en-US"/>
        </w:rPr>
      </w:pPr>
      <w:r>
        <w:rPr>
          <w:b/>
          <w:bCs/>
          <w:lang w:val="en-US"/>
        </w:rPr>
        <w:t>[</w:t>
      </w:r>
      <w:r w:rsidR="005E3B6E">
        <w:rPr>
          <w:b/>
          <w:bCs/>
          <w:lang w:val="en-US"/>
        </w:rPr>
        <w:t>3</w:t>
      </w:r>
      <w:r>
        <w:rPr>
          <w:b/>
          <w:bCs/>
          <w:lang w:val="en-US"/>
        </w:rPr>
        <w:t>] R4-2505105, “WF on requirements for AI/ML air interface normative work”, 3GPP TSG-RAN WG4 Meeting#114bis</w:t>
      </w:r>
    </w:p>
    <w:p w14:paraId="577A44F6" w14:textId="559C7FA1" w:rsidR="00C73E72" w:rsidRPr="00F22BBC" w:rsidRDefault="00C73E72" w:rsidP="00131D47">
      <w:pPr>
        <w:rPr>
          <w:b/>
          <w:bCs/>
          <w:lang w:val="en-US"/>
        </w:rPr>
      </w:pPr>
      <w:r>
        <w:rPr>
          <w:b/>
          <w:bCs/>
          <w:lang w:val="en-US"/>
        </w:rPr>
        <w:t>[</w:t>
      </w:r>
      <w:r w:rsidR="005E3B6E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] </w:t>
      </w:r>
      <w:r w:rsidR="003132DA">
        <w:rPr>
          <w:b/>
          <w:bCs/>
          <w:lang w:val="en-US"/>
        </w:rPr>
        <w:t>R4-2505152, “Updated simulation assumptions for AI/ML BM”, 3GPP</w:t>
      </w:r>
      <w:r w:rsidR="00227037">
        <w:rPr>
          <w:b/>
          <w:bCs/>
          <w:lang w:val="en-US"/>
        </w:rPr>
        <w:t xml:space="preserve"> TSG</w:t>
      </w:r>
      <w:r w:rsidR="00442D83">
        <w:rPr>
          <w:b/>
          <w:bCs/>
          <w:lang w:val="en-US"/>
        </w:rPr>
        <w:t>-RAN WG4 Meeting#114bis</w:t>
      </w:r>
    </w:p>
    <w:p w14:paraId="325C53FE" w14:textId="77777777" w:rsidR="00822660" w:rsidRDefault="00822660"/>
    <w:sectPr w:rsidR="00822660" w:rsidSect="00131D47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2410A" w14:textId="77777777" w:rsidR="00026614" w:rsidRDefault="00026614">
      <w:pPr>
        <w:spacing w:after="0"/>
      </w:pPr>
      <w:r>
        <w:separator/>
      </w:r>
    </w:p>
  </w:endnote>
  <w:endnote w:type="continuationSeparator" w:id="0">
    <w:p w14:paraId="0869C9DF" w14:textId="77777777" w:rsidR="00026614" w:rsidRDefault="000266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1AEC8" w14:textId="77777777" w:rsidR="00822660" w:rsidRDefault="008226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2DB1576" w14:textId="77777777" w:rsidR="00822660" w:rsidRDefault="00822660">
    <w:pPr>
      <w:pStyle w:val="Footer"/>
    </w:pPr>
  </w:p>
  <w:p w14:paraId="49D30B6F" w14:textId="77777777" w:rsidR="00822660" w:rsidRDefault="0082266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6D129" w14:textId="77777777" w:rsidR="00822660" w:rsidRDefault="008226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7A2E237" w14:textId="77777777" w:rsidR="00822660" w:rsidRDefault="00822660">
    <w:pPr>
      <w:pStyle w:val="Footer"/>
      <w:ind w:right="360"/>
    </w:pPr>
  </w:p>
  <w:p w14:paraId="6ECD4D64" w14:textId="77777777" w:rsidR="00822660" w:rsidRDefault="008226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A0000" w14:textId="77777777" w:rsidR="00026614" w:rsidRDefault="00026614">
      <w:pPr>
        <w:spacing w:after="0"/>
      </w:pPr>
      <w:r>
        <w:separator/>
      </w:r>
    </w:p>
  </w:footnote>
  <w:footnote w:type="continuationSeparator" w:id="0">
    <w:p w14:paraId="1100AE27" w14:textId="77777777" w:rsidR="00026614" w:rsidRDefault="000266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1D3"/>
    <w:multiLevelType w:val="hybridMultilevel"/>
    <w:tmpl w:val="FFB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32A4A"/>
    <w:multiLevelType w:val="hybridMultilevel"/>
    <w:tmpl w:val="0F629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5575"/>
    <w:multiLevelType w:val="multilevel"/>
    <w:tmpl w:val="724C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7414B"/>
    <w:multiLevelType w:val="hybridMultilevel"/>
    <w:tmpl w:val="DCEE5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80C5B"/>
    <w:multiLevelType w:val="hybridMultilevel"/>
    <w:tmpl w:val="5C92AAD0"/>
    <w:lvl w:ilvl="0" w:tplc="04090001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7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A70408"/>
    <w:multiLevelType w:val="hybridMultilevel"/>
    <w:tmpl w:val="A8846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C1F3D"/>
    <w:multiLevelType w:val="hybridMultilevel"/>
    <w:tmpl w:val="5816C2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0F7855"/>
    <w:multiLevelType w:val="hybridMultilevel"/>
    <w:tmpl w:val="3B1ADF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E61905"/>
    <w:multiLevelType w:val="hybridMultilevel"/>
    <w:tmpl w:val="2AB27368"/>
    <w:lvl w:ilvl="0" w:tplc="04090001">
      <w:start w:val="1"/>
      <w:numFmt w:val="bullet"/>
      <w:lvlText w:val=""/>
      <w:lvlJc w:val="left"/>
      <w:pPr>
        <w:ind w:left="22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</w:abstractNum>
  <w:abstractNum w:abstractNumId="16" w15:restartNumberingAfterBreak="0">
    <w:nsid w:val="3900796D"/>
    <w:multiLevelType w:val="hybridMultilevel"/>
    <w:tmpl w:val="390E4956"/>
    <w:lvl w:ilvl="0" w:tplc="D2189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4E9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A6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A2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20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E6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F27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3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8F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8" w15:restartNumberingAfterBreak="0">
    <w:nsid w:val="43001505"/>
    <w:multiLevelType w:val="multilevel"/>
    <w:tmpl w:val="F7D2D3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="DengXian" w:hAnsi="Calibri" w:cs="Calibri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700" w:hanging="44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71C7B"/>
    <w:multiLevelType w:val="hybridMultilevel"/>
    <w:tmpl w:val="80F6EB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5C131D8"/>
    <w:multiLevelType w:val="hybridMultilevel"/>
    <w:tmpl w:val="D1EE1DD6"/>
    <w:lvl w:ilvl="0" w:tplc="9B0A457A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E316DA1"/>
    <w:multiLevelType w:val="hybridMultilevel"/>
    <w:tmpl w:val="88386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F0CA5"/>
    <w:multiLevelType w:val="multilevel"/>
    <w:tmpl w:val="57862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4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DE84917"/>
    <w:multiLevelType w:val="hybridMultilevel"/>
    <w:tmpl w:val="70108CFE"/>
    <w:lvl w:ilvl="0" w:tplc="51523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015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CB4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2197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65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61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AD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0E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6C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28" w15:restartNumberingAfterBreak="0">
    <w:nsid w:val="698F5D6B"/>
    <w:multiLevelType w:val="multilevel"/>
    <w:tmpl w:val="698F5D6B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A714552"/>
    <w:multiLevelType w:val="hybridMultilevel"/>
    <w:tmpl w:val="32BA53A2"/>
    <w:lvl w:ilvl="0" w:tplc="9B0A457A">
      <w:start w:val="8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57683"/>
    <w:multiLevelType w:val="hybridMultilevel"/>
    <w:tmpl w:val="B73AC3E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10173C8"/>
    <w:multiLevelType w:val="hybridMultilevel"/>
    <w:tmpl w:val="22CA1B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71724F"/>
    <w:multiLevelType w:val="hybridMultilevel"/>
    <w:tmpl w:val="A994138A"/>
    <w:lvl w:ilvl="0" w:tplc="C4DA9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7" w15:restartNumberingAfterBreak="0">
    <w:nsid w:val="797124F1"/>
    <w:multiLevelType w:val="hybridMultilevel"/>
    <w:tmpl w:val="27903F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6340308">
    <w:abstractNumId w:val="31"/>
  </w:num>
  <w:num w:numId="2" w16cid:durableId="1365593390">
    <w:abstractNumId w:val="23"/>
  </w:num>
  <w:num w:numId="3" w16cid:durableId="1745909663">
    <w:abstractNumId w:val="35"/>
  </w:num>
  <w:num w:numId="4" w16cid:durableId="949047078">
    <w:abstractNumId w:val="8"/>
  </w:num>
  <w:num w:numId="5" w16cid:durableId="1637024375">
    <w:abstractNumId w:val="16"/>
  </w:num>
  <w:num w:numId="6" w16cid:durableId="117336271">
    <w:abstractNumId w:val="26"/>
  </w:num>
  <w:num w:numId="7" w16cid:durableId="966669399">
    <w:abstractNumId w:val="11"/>
  </w:num>
  <w:num w:numId="8" w16cid:durableId="1801221545">
    <w:abstractNumId w:val="30"/>
  </w:num>
  <w:num w:numId="9" w16cid:durableId="1464882897">
    <w:abstractNumId w:val="7"/>
  </w:num>
  <w:num w:numId="10" w16cid:durableId="791365283">
    <w:abstractNumId w:val="5"/>
  </w:num>
  <w:num w:numId="11" w16cid:durableId="1379470736">
    <w:abstractNumId w:val="37"/>
  </w:num>
  <w:num w:numId="12" w16cid:durableId="1500072317">
    <w:abstractNumId w:val="6"/>
  </w:num>
  <w:num w:numId="13" w16cid:durableId="1580216674">
    <w:abstractNumId w:val="3"/>
  </w:num>
  <w:num w:numId="14" w16cid:durableId="1703091850">
    <w:abstractNumId w:val="10"/>
  </w:num>
  <w:num w:numId="15" w16cid:durableId="1953239358">
    <w:abstractNumId w:val="36"/>
  </w:num>
  <w:num w:numId="16" w16cid:durableId="1972589450">
    <w:abstractNumId w:val="28"/>
  </w:num>
  <w:num w:numId="17" w16cid:durableId="1270508591">
    <w:abstractNumId w:val="1"/>
  </w:num>
  <w:num w:numId="18" w16cid:durableId="1175413738">
    <w:abstractNumId w:val="14"/>
  </w:num>
  <w:num w:numId="19" w16cid:durableId="522784407">
    <w:abstractNumId w:val="17"/>
  </w:num>
  <w:num w:numId="20" w16cid:durableId="1569220714">
    <w:abstractNumId w:val="2"/>
  </w:num>
  <w:num w:numId="21" w16cid:durableId="738140770">
    <w:abstractNumId w:val="4"/>
  </w:num>
  <w:num w:numId="22" w16cid:durableId="1170800704">
    <w:abstractNumId w:val="25"/>
  </w:num>
  <w:num w:numId="23" w16cid:durableId="1365473326">
    <w:abstractNumId w:val="13"/>
  </w:num>
  <w:num w:numId="24" w16cid:durableId="166947304">
    <w:abstractNumId w:val="21"/>
  </w:num>
  <w:num w:numId="25" w16cid:durableId="1603149387">
    <w:abstractNumId w:val="22"/>
  </w:num>
  <w:num w:numId="26" w16cid:durableId="1615139678">
    <w:abstractNumId w:val="34"/>
  </w:num>
  <w:num w:numId="27" w16cid:durableId="1211264855">
    <w:abstractNumId w:val="27"/>
  </w:num>
  <w:num w:numId="28" w16cid:durableId="1543206227">
    <w:abstractNumId w:val="12"/>
  </w:num>
  <w:num w:numId="29" w16cid:durableId="1875842930">
    <w:abstractNumId w:val="24"/>
  </w:num>
  <w:num w:numId="30" w16cid:durableId="714887168">
    <w:abstractNumId w:val="38"/>
  </w:num>
  <w:num w:numId="31" w16cid:durableId="1230727481">
    <w:abstractNumId w:val="0"/>
  </w:num>
  <w:num w:numId="32" w16cid:durableId="1870333135">
    <w:abstractNumId w:val="9"/>
  </w:num>
  <w:num w:numId="33" w16cid:durableId="795413049">
    <w:abstractNumId w:val="29"/>
  </w:num>
  <w:num w:numId="34" w16cid:durableId="86661000">
    <w:abstractNumId w:val="20"/>
  </w:num>
  <w:num w:numId="35" w16cid:durableId="253900244">
    <w:abstractNumId w:val="15"/>
  </w:num>
  <w:num w:numId="36" w16cid:durableId="1853031668">
    <w:abstractNumId w:val="18"/>
  </w:num>
  <w:num w:numId="37" w16cid:durableId="797994843">
    <w:abstractNumId w:val="32"/>
  </w:num>
  <w:num w:numId="38" w16cid:durableId="1168405454">
    <w:abstractNumId w:val="19"/>
  </w:num>
  <w:num w:numId="39" w16cid:durableId="194491455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D47"/>
    <w:rsid w:val="00004B05"/>
    <w:rsid w:val="00010543"/>
    <w:rsid w:val="00010556"/>
    <w:rsid w:val="00013B9E"/>
    <w:rsid w:val="00013FEF"/>
    <w:rsid w:val="00014395"/>
    <w:rsid w:val="00014A95"/>
    <w:rsid w:val="000167D5"/>
    <w:rsid w:val="000175D2"/>
    <w:rsid w:val="00017A87"/>
    <w:rsid w:val="00020A1B"/>
    <w:rsid w:val="0002443E"/>
    <w:rsid w:val="00026614"/>
    <w:rsid w:val="0003040C"/>
    <w:rsid w:val="00031B0C"/>
    <w:rsid w:val="000340C3"/>
    <w:rsid w:val="0003527F"/>
    <w:rsid w:val="00035C95"/>
    <w:rsid w:val="00042073"/>
    <w:rsid w:val="000420B7"/>
    <w:rsid w:val="0004733E"/>
    <w:rsid w:val="00047A97"/>
    <w:rsid w:val="00047DE6"/>
    <w:rsid w:val="00050188"/>
    <w:rsid w:val="0005164C"/>
    <w:rsid w:val="00052AFD"/>
    <w:rsid w:val="0005435C"/>
    <w:rsid w:val="00055A97"/>
    <w:rsid w:val="00057D8B"/>
    <w:rsid w:val="00063AC5"/>
    <w:rsid w:val="00066F89"/>
    <w:rsid w:val="0007067E"/>
    <w:rsid w:val="00071D34"/>
    <w:rsid w:val="000757C0"/>
    <w:rsid w:val="00076D55"/>
    <w:rsid w:val="00080DF9"/>
    <w:rsid w:val="000819E2"/>
    <w:rsid w:val="00083BA3"/>
    <w:rsid w:val="00084BB9"/>
    <w:rsid w:val="00092852"/>
    <w:rsid w:val="0009387E"/>
    <w:rsid w:val="000A16AE"/>
    <w:rsid w:val="000A325E"/>
    <w:rsid w:val="000A4363"/>
    <w:rsid w:val="000A6103"/>
    <w:rsid w:val="000A76BC"/>
    <w:rsid w:val="000B405E"/>
    <w:rsid w:val="000B510F"/>
    <w:rsid w:val="000C2BCF"/>
    <w:rsid w:val="000C65EE"/>
    <w:rsid w:val="000C71DF"/>
    <w:rsid w:val="000D0403"/>
    <w:rsid w:val="000D1BFE"/>
    <w:rsid w:val="000D47B8"/>
    <w:rsid w:val="000E1D18"/>
    <w:rsid w:val="000E645C"/>
    <w:rsid w:val="000F192E"/>
    <w:rsid w:val="000F1B91"/>
    <w:rsid w:val="000F1E3D"/>
    <w:rsid w:val="000F2291"/>
    <w:rsid w:val="000F388B"/>
    <w:rsid w:val="000F615A"/>
    <w:rsid w:val="00111E7C"/>
    <w:rsid w:val="00113EF6"/>
    <w:rsid w:val="0011606E"/>
    <w:rsid w:val="00122570"/>
    <w:rsid w:val="0012572E"/>
    <w:rsid w:val="00126196"/>
    <w:rsid w:val="001306FA"/>
    <w:rsid w:val="00130D67"/>
    <w:rsid w:val="00131A9A"/>
    <w:rsid w:val="00131D47"/>
    <w:rsid w:val="001364C5"/>
    <w:rsid w:val="0013676F"/>
    <w:rsid w:val="00142BDA"/>
    <w:rsid w:val="001529D5"/>
    <w:rsid w:val="00152CAC"/>
    <w:rsid w:val="0015443B"/>
    <w:rsid w:val="00154471"/>
    <w:rsid w:val="00154A1F"/>
    <w:rsid w:val="001579DF"/>
    <w:rsid w:val="00157EF0"/>
    <w:rsid w:val="0016125E"/>
    <w:rsid w:val="001623DC"/>
    <w:rsid w:val="00165A9D"/>
    <w:rsid w:val="00166F74"/>
    <w:rsid w:val="00167BB9"/>
    <w:rsid w:val="00170756"/>
    <w:rsid w:val="00170D31"/>
    <w:rsid w:val="00172496"/>
    <w:rsid w:val="00185DCC"/>
    <w:rsid w:val="00187731"/>
    <w:rsid w:val="00192EFE"/>
    <w:rsid w:val="00195C41"/>
    <w:rsid w:val="0019654A"/>
    <w:rsid w:val="001A1372"/>
    <w:rsid w:val="001A2428"/>
    <w:rsid w:val="001A66EB"/>
    <w:rsid w:val="001B08D0"/>
    <w:rsid w:val="001B1F86"/>
    <w:rsid w:val="001B2CAF"/>
    <w:rsid w:val="001B3C31"/>
    <w:rsid w:val="001C2E02"/>
    <w:rsid w:val="001C50FA"/>
    <w:rsid w:val="001C7665"/>
    <w:rsid w:val="001D0D53"/>
    <w:rsid w:val="001E1EE6"/>
    <w:rsid w:val="001E5B01"/>
    <w:rsid w:val="001F1D5F"/>
    <w:rsid w:val="00200834"/>
    <w:rsid w:val="002018A0"/>
    <w:rsid w:val="00204436"/>
    <w:rsid w:val="00207A23"/>
    <w:rsid w:val="00212EE2"/>
    <w:rsid w:val="00214567"/>
    <w:rsid w:val="00216331"/>
    <w:rsid w:val="00220AEA"/>
    <w:rsid w:val="00220FF2"/>
    <w:rsid w:val="0022277F"/>
    <w:rsid w:val="00227037"/>
    <w:rsid w:val="00233BE4"/>
    <w:rsid w:val="00233FCC"/>
    <w:rsid w:val="00240E96"/>
    <w:rsid w:val="002521EC"/>
    <w:rsid w:val="00255BBE"/>
    <w:rsid w:val="00260323"/>
    <w:rsid w:val="00261020"/>
    <w:rsid w:val="002614E2"/>
    <w:rsid w:val="00264B8B"/>
    <w:rsid w:val="002701E2"/>
    <w:rsid w:val="002724D7"/>
    <w:rsid w:val="002950DD"/>
    <w:rsid w:val="002976D8"/>
    <w:rsid w:val="002A3BB8"/>
    <w:rsid w:val="002A75D3"/>
    <w:rsid w:val="002A78E2"/>
    <w:rsid w:val="002B290A"/>
    <w:rsid w:val="002B5CE0"/>
    <w:rsid w:val="002B70E8"/>
    <w:rsid w:val="002B7C12"/>
    <w:rsid w:val="002C77C5"/>
    <w:rsid w:val="002C78BE"/>
    <w:rsid w:val="002D0A98"/>
    <w:rsid w:val="002E3082"/>
    <w:rsid w:val="002F63AD"/>
    <w:rsid w:val="002F6C0A"/>
    <w:rsid w:val="002F7FF3"/>
    <w:rsid w:val="00300502"/>
    <w:rsid w:val="003018C2"/>
    <w:rsid w:val="003045D1"/>
    <w:rsid w:val="00310153"/>
    <w:rsid w:val="003132DA"/>
    <w:rsid w:val="00314D8A"/>
    <w:rsid w:val="00315A4E"/>
    <w:rsid w:val="0032225D"/>
    <w:rsid w:val="0032297F"/>
    <w:rsid w:val="00323652"/>
    <w:rsid w:val="0032401B"/>
    <w:rsid w:val="003338F6"/>
    <w:rsid w:val="00336EE4"/>
    <w:rsid w:val="0035095F"/>
    <w:rsid w:val="00350BB5"/>
    <w:rsid w:val="00352FD7"/>
    <w:rsid w:val="00353897"/>
    <w:rsid w:val="00354956"/>
    <w:rsid w:val="0035786B"/>
    <w:rsid w:val="00362AB0"/>
    <w:rsid w:val="0036432B"/>
    <w:rsid w:val="00365776"/>
    <w:rsid w:val="00366E39"/>
    <w:rsid w:val="0037052C"/>
    <w:rsid w:val="00370801"/>
    <w:rsid w:val="00373347"/>
    <w:rsid w:val="00384A5A"/>
    <w:rsid w:val="00387C34"/>
    <w:rsid w:val="00391101"/>
    <w:rsid w:val="00394961"/>
    <w:rsid w:val="00395B4F"/>
    <w:rsid w:val="003A017C"/>
    <w:rsid w:val="003A3D08"/>
    <w:rsid w:val="003A4CA3"/>
    <w:rsid w:val="003A4FC0"/>
    <w:rsid w:val="003B0AC6"/>
    <w:rsid w:val="003B125D"/>
    <w:rsid w:val="003B7A08"/>
    <w:rsid w:val="003C0D4F"/>
    <w:rsid w:val="003C35B3"/>
    <w:rsid w:val="003C3C95"/>
    <w:rsid w:val="003D0CC2"/>
    <w:rsid w:val="003D20FF"/>
    <w:rsid w:val="003D2313"/>
    <w:rsid w:val="003E6369"/>
    <w:rsid w:val="003F08D7"/>
    <w:rsid w:val="003F23E1"/>
    <w:rsid w:val="00400330"/>
    <w:rsid w:val="00406633"/>
    <w:rsid w:val="00410755"/>
    <w:rsid w:val="00413AEF"/>
    <w:rsid w:val="004153E8"/>
    <w:rsid w:val="004206B4"/>
    <w:rsid w:val="0042171F"/>
    <w:rsid w:val="00422818"/>
    <w:rsid w:val="00422B7E"/>
    <w:rsid w:val="00424494"/>
    <w:rsid w:val="00426C2A"/>
    <w:rsid w:val="00430D64"/>
    <w:rsid w:val="0043204D"/>
    <w:rsid w:val="0043418C"/>
    <w:rsid w:val="00437971"/>
    <w:rsid w:val="00437C90"/>
    <w:rsid w:val="00442D83"/>
    <w:rsid w:val="004551C1"/>
    <w:rsid w:val="0046123F"/>
    <w:rsid w:val="004617E3"/>
    <w:rsid w:val="00465677"/>
    <w:rsid w:val="004659C7"/>
    <w:rsid w:val="0046765C"/>
    <w:rsid w:val="004702EC"/>
    <w:rsid w:val="00470CEF"/>
    <w:rsid w:val="00471C44"/>
    <w:rsid w:val="004721E8"/>
    <w:rsid w:val="0047418E"/>
    <w:rsid w:val="00476A28"/>
    <w:rsid w:val="00476BF3"/>
    <w:rsid w:val="0048326E"/>
    <w:rsid w:val="0048453E"/>
    <w:rsid w:val="0048505F"/>
    <w:rsid w:val="00486213"/>
    <w:rsid w:val="00492D04"/>
    <w:rsid w:val="00496522"/>
    <w:rsid w:val="004976B2"/>
    <w:rsid w:val="004A4133"/>
    <w:rsid w:val="004A556B"/>
    <w:rsid w:val="004B4FDD"/>
    <w:rsid w:val="004B563C"/>
    <w:rsid w:val="004B5B71"/>
    <w:rsid w:val="004C17F3"/>
    <w:rsid w:val="004C4DCD"/>
    <w:rsid w:val="004C61F6"/>
    <w:rsid w:val="004D3E24"/>
    <w:rsid w:val="004E3CB4"/>
    <w:rsid w:val="004E3E21"/>
    <w:rsid w:val="004E4A54"/>
    <w:rsid w:val="004F4FD5"/>
    <w:rsid w:val="00504666"/>
    <w:rsid w:val="00506E76"/>
    <w:rsid w:val="00507E43"/>
    <w:rsid w:val="00511B2F"/>
    <w:rsid w:val="005137D4"/>
    <w:rsid w:val="005169ED"/>
    <w:rsid w:val="00520156"/>
    <w:rsid w:val="00520EFF"/>
    <w:rsid w:val="005212DD"/>
    <w:rsid w:val="00522287"/>
    <w:rsid w:val="00526E4A"/>
    <w:rsid w:val="00531B13"/>
    <w:rsid w:val="00536478"/>
    <w:rsid w:val="00543088"/>
    <w:rsid w:val="00543AA1"/>
    <w:rsid w:val="00550316"/>
    <w:rsid w:val="0056193D"/>
    <w:rsid w:val="0057273F"/>
    <w:rsid w:val="005733FC"/>
    <w:rsid w:val="00573F54"/>
    <w:rsid w:val="00575FB7"/>
    <w:rsid w:val="005766E8"/>
    <w:rsid w:val="005779E1"/>
    <w:rsid w:val="00582E42"/>
    <w:rsid w:val="0058420E"/>
    <w:rsid w:val="00586EE6"/>
    <w:rsid w:val="0059101A"/>
    <w:rsid w:val="00592905"/>
    <w:rsid w:val="00594A91"/>
    <w:rsid w:val="00595B30"/>
    <w:rsid w:val="005A1A4B"/>
    <w:rsid w:val="005A2661"/>
    <w:rsid w:val="005A2BFF"/>
    <w:rsid w:val="005B17F3"/>
    <w:rsid w:val="005B3CD7"/>
    <w:rsid w:val="005B4B64"/>
    <w:rsid w:val="005C4F32"/>
    <w:rsid w:val="005C5F93"/>
    <w:rsid w:val="005C7AEB"/>
    <w:rsid w:val="005C7E93"/>
    <w:rsid w:val="005D0CB4"/>
    <w:rsid w:val="005D576D"/>
    <w:rsid w:val="005D6173"/>
    <w:rsid w:val="005D71F3"/>
    <w:rsid w:val="005E3B6E"/>
    <w:rsid w:val="005E48B5"/>
    <w:rsid w:val="005E62AD"/>
    <w:rsid w:val="005E7982"/>
    <w:rsid w:val="005F2D29"/>
    <w:rsid w:val="005F3AC9"/>
    <w:rsid w:val="005F676F"/>
    <w:rsid w:val="00606B8D"/>
    <w:rsid w:val="00610DD6"/>
    <w:rsid w:val="006175D0"/>
    <w:rsid w:val="006262C5"/>
    <w:rsid w:val="00633D60"/>
    <w:rsid w:val="0063438F"/>
    <w:rsid w:val="00634951"/>
    <w:rsid w:val="006358E4"/>
    <w:rsid w:val="00637341"/>
    <w:rsid w:val="006374E6"/>
    <w:rsid w:val="00640CB9"/>
    <w:rsid w:val="00640CDA"/>
    <w:rsid w:val="00642B32"/>
    <w:rsid w:val="00644D5D"/>
    <w:rsid w:val="00650A39"/>
    <w:rsid w:val="00651EF8"/>
    <w:rsid w:val="0065208D"/>
    <w:rsid w:val="006533EE"/>
    <w:rsid w:val="00661AB7"/>
    <w:rsid w:val="0066251F"/>
    <w:rsid w:val="00663C8F"/>
    <w:rsid w:val="00665421"/>
    <w:rsid w:val="00671ED0"/>
    <w:rsid w:val="00692416"/>
    <w:rsid w:val="00693E46"/>
    <w:rsid w:val="00694441"/>
    <w:rsid w:val="006A124C"/>
    <w:rsid w:val="006A152E"/>
    <w:rsid w:val="006A26C5"/>
    <w:rsid w:val="006B0E16"/>
    <w:rsid w:val="006B42DC"/>
    <w:rsid w:val="006B583A"/>
    <w:rsid w:val="006C1227"/>
    <w:rsid w:val="006C2C2B"/>
    <w:rsid w:val="006C4C4D"/>
    <w:rsid w:val="006C6B98"/>
    <w:rsid w:val="006D1144"/>
    <w:rsid w:val="006D217C"/>
    <w:rsid w:val="006D6209"/>
    <w:rsid w:val="006E0E1C"/>
    <w:rsid w:val="006F0E00"/>
    <w:rsid w:val="006F2DA2"/>
    <w:rsid w:val="006F7562"/>
    <w:rsid w:val="00700357"/>
    <w:rsid w:val="007052E1"/>
    <w:rsid w:val="007113E1"/>
    <w:rsid w:val="00713409"/>
    <w:rsid w:val="00720489"/>
    <w:rsid w:val="0072187E"/>
    <w:rsid w:val="00756BD5"/>
    <w:rsid w:val="00763703"/>
    <w:rsid w:val="007643EE"/>
    <w:rsid w:val="007659CB"/>
    <w:rsid w:val="00765C37"/>
    <w:rsid w:val="007660AF"/>
    <w:rsid w:val="00772712"/>
    <w:rsid w:val="0077325C"/>
    <w:rsid w:val="0077551E"/>
    <w:rsid w:val="0078473E"/>
    <w:rsid w:val="00790A9B"/>
    <w:rsid w:val="00796B7F"/>
    <w:rsid w:val="007A3EEF"/>
    <w:rsid w:val="007A5B05"/>
    <w:rsid w:val="007A7EB5"/>
    <w:rsid w:val="007B1F99"/>
    <w:rsid w:val="007B2DAE"/>
    <w:rsid w:val="007B4B35"/>
    <w:rsid w:val="007C010A"/>
    <w:rsid w:val="007C4766"/>
    <w:rsid w:val="007C4B87"/>
    <w:rsid w:val="007D1621"/>
    <w:rsid w:val="007D2259"/>
    <w:rsid w:val="007D3CBF"/>
    <w:rsid w:val="007D63C9"/>
    <w:rsid w:val="007D6A71"/>
    <w:rsid w:val="007E75D6"/>
    <w:rsid w:val="007E7F38"/>
    <w:rsid w:val="007F235F"/>
    <w:rsid w:val="007F255C"/>
    <w:rsid w:val="007F4DE7"/>
    <w:rsid w:val="007F60DC"/>
    <w:rsid w:val="007F7970"/>
    <w:rsid w:val="00810A0B"/>
    <w:rsid w:val="00815014"/>
    <w:rsid w:val="00815EE2"/>
    <w:rsid w:val="00817F88"/>
    <w:rsid w:val="00821869"/>
    <w:rsid w:val="00822660"/>
    <w:rsid w:val="00824D17"/>
    <w:rsid w:val="00825F83"/>
    <w:rsid w:val="008264B6"/>
    <w:rsid w:val="0083405F"/>
    <w:rsid w:val="00840568"/>
    <w:rsid w:val="00841F23"/>
    <w:rsid w:val="00844492"/>
    <w:rsid w:val="00845813"/>
    <w:rsid w:val="00846C43"/>
    <w:rsid w:val="0085313C"/>
    <w:rsid w:val="00860644"/>
    <w:rsid w:val="008627E3"/>
    <w:rsid w:val="00864EE0"/>
    <w:rsid w:val="008672E9"/>
    <w:rsid w:val="00871959"/>
    <w:rsid w:val="00873F33"/>
    <w:rsid w:val="00880C44"/>
    <w:rsid w:val="008810EC"/>
    <w:rsid w:val="0088229C"/>
    <w:rsid w:val="0088728C"/>
    <w:rsid w:val="00890245"/>
    <w:rsid w:val="008A406E"/>
    <w:rsid w:val="008A4F5F"/>
    <w:rsid w:val="008A5452"/>
    <w:rsid w:val="008A5944"/>
    <w:rsid w:val="008A6A6D"/>
    <w:rsid w:val="008B09E6"/>
    <w:rsid w:val="008B6144"/>
    <w:rsid w:val="008B6533"/>
    <w:rsid w:val="008D130F"/>
    <w:rsid w:val="008D4035"/>
    <w:rsid w:val="008D509A"/>
    <w:rsid w:val="008D53FE"/>
    <w:rsid w:val="008E23FE"/>
    <w:rsid w:val="008F0BBA"/>
    <w:rsid w:val="008F0F0C"/>
    <w:rsid w:val="008F3846"/>
    <w:rsid w:val="008F56C5"/>
    <w:rsid w:val="008F6D80"/>
    <w:rsid w:val="008F749F"/>
    <w:rsid w:val="00901C46"/>
    <w:rsid w:val="009056C9"/>
    <w:rsid w:val="00907526"/>
    <w:rsid w:val="009075A3"/>
    <w:rsid w:val="0091005E"/>
    <w:rsid w:val="00914631"/>
    <w:rsid w:val="00915B0E"/>
    <w:rsid w:val="00925755"/>
    <w:rsid w:val="0095558D"/>
    <w:rsid w:val="00956782"/>
    <w:rsid w:val="00956F28"/>
    <w:rsid w:val="009621E7"/>
    <w:rsid w:val="00964057"/>
    <w:rsid w:val="0097017D"/>
    <w:rsid w:val="00972993"/>
    <w:rsid w:val="00974681"/>
    <w:rsid w:val="00976D02"/>
    <w:rsid w:val="00980455"/>
    <w:rsid w:val="0098307F"/>
    <w:rsid w:val="009846E6"/>
    <w:rsid w:val="00984B7B"/>
    <w:rsid w:val="009906E4"/>
    <w:rsid w:val="00995F9C"/>
    <w:rsid w:val="009A0709"/>
    <w:rsid w:val="009A175A"/>
    <w:rsid w:val="009A1E4C"/>
    <w:rsid w:val="009A40EC"/>
    <w:rsid w:val="009A5440"/>
    <w:rsid w:val="009C0421"/>
    <w:rsid w:val="009C1283"/>
    <w:rsid w:val="009C4062"/>
    <w:rsid w:val="009D3F94"/>
    <w:rsid w:val="009D7E47"/>
    <w:rsid w:val="009E317B"/>
    <w:rsid w:val="009E3C40"/>
    <w:rsid w:val="009E56E5"/>
    <w:rsid w:val="009E61F1"/>
    <w:rsid w:val="009E6CE2"/>
    <w:rsid w:val="009F2004"/>
    <w:rsid w:val="009F276D"/>
    <w:rsid w:val="009F3866"/>
    <w:rsid w:val="009F4669"/>
    <w:rsid w:val="009F48CE"/>
    <w:rsid w:val="009F6BA0"/>
    <w:rsid w:val="00A01A43"/>
    <w:rsid w:val="00A02C1C"/>
    <w:rsid w:val="00A02D43"/>
    <w:rsid w:val="00A044C7"/>
    <w:rsid w:val="00A1526F"/>
    <w:rsid w:val="00A1770C"/>
    <w:rsid w:val="00A17CD3"/>
    <w:rsid w:val="00A223CC"/>
    <w:rsid w:val="00A31478"/>
    <w:rsid w:val="00A325B3"/>
    <w:rsid w:val="00A33637"/>
    <w:rsid w:val="00A36840"/>
    <w:rsid w:val="00A36E63"/>
    <w:rsid w:val="00A37BC1"/>
    <w:rsid w:val="00A412B7"/>
    <w:rsid w:val="00A4189C"/>
    <w:rsid w:val="00A42DAA"/>
    <w:rsid w:val="00A4445B"/>
    <w:rsid w:val="00A579BC"/>
    <w:rsid w:val="00A61F2E"/>
    <w:rsid w:val="00A6598C"/>
    <w:rsid w:val="00A66DF6"/>
    <w:rsid w:val="00A75E1C"/>
    <w:rsid w:val="00A771A1"/>
    <w:rsid w:val="00A82161"/>
    <w:rsid w:val="00A82B94"/>
    <w:rsid w:val="00A840E2"/>
    <w:rsid w:val="00A878FA"/>
    <w:rsid w:val="00A900B3"/>
    <w:rsid w:val="00A9031F"/>
    <w:rsid w:val="00A906A5"/>
    <w:rsid w:val="00A93B57"/>
    <w:rsid w:val="00A9615A"/>
    <w:rsid w:val="00A9695A"/>
    <w:rsid w:val="00A9752E"/>
    <w:rsid w:val="00AA3F53"/>
    <w:rsid w:val="00AB2777"/>
    <w:rsid w:val="00AB2A25"/>
    <w:rsid w:val="00AB4E47"/>
    <w:rsid w:val="00AB5DE8"/>
    <w:rsid w:val="00AB6D25"/>
    <w:rsid w:val="00AC162F"/>
    <w:rsid w:val="00AD1741"/>
    <w:rsid w:val="00AD2E1D"/>
    <w:rsid w:val="00AD7FEA"/>
    <w:rsid w:val="00AE3C51"/>
    <w:rsid w:val="00AE79D5"/>
    <w:rsid w:val="00B034D5"/>
    <w:rsid w:val="00B04461"/>
    <w:rsid w:val="00B057AA"/>
    <w:rsid w:val="00B25FCC"/>
    <w:rsid w:val="00B26C4B"/>
    <w:rsid w:val="00B33125"/>
    <w:rsid w:val="00B417A8"/>
    <w:rsid w:val="00B46C95"/>
    <w:rsid w:val="00B52070"/>
    <w:rsid w:val="00B52CBC"/>
    <w:rsid w:val="00B5380D"/>
    <w:rsid w:val="00B6072F"/>
    <w:rsid w:val="00B60DC0"/>
    <w:rsid w:val="00B66433"/>
    <w:rsid w:val="00B70E03"/>
    <w:rsid w:val="00B82E06"/>
    <w:rsid w:val="00B83686"/>
    <w:rsid w:val="00B85614"/>
    <w:rsid w:val="00BA18A9"/>
    <w:rsid w:val="00BA1E8C"/>
    <w:rsid w:val="00BA2FD1"/>
    <w:rsid w:val="00BA465D"/>
    <w:rsid w:val="00BB65D5"/>
    <w:rsid w:val="00BB6E6C"/>
    <w:rsid w:val="00BC1454"/>
    <w:rsid w:val="00BD2E2D"/>
    <w:rsid w:val="00BD51F2"/>
    <w:rsid w:val="00BD6A47"/>
    <w:rsid w:val="00BE4EE5"/>
    <w:rsid w:val="00BE7B2C"/>
    <w:rsid w:val="00BF0572"/>
    <w:rsid w:val="00BF078E"/>
    <w:rsid w:val="00BF23D4"/>
    <w:rsid w:val="00BF6941"/>
    <w:rsid w:val="00C02D30"/>
    <w:rsid w:val="00C06467"/>
    <w:rsid w:val="00C11633"/>
    <w:rsid w:val="00C218EF"/>
    <w:rsid w:val="00C219F7"/>
    <w:rsid w:val="00C21C99"/>
    <w:rsid w:val="00C236D1"/>
    <w:rsid w:val="00C33AD5"/>
    <w:rsid w:val="00C33BFD"/>
    <w:rsid w:val="00C40261"/>
    <w:rsid w:val="00C5138D"/>
    <w:rsid w:val="00C52121"/>
    <w:rsid w:val="00C54A05"/>
    <w:rsid w:val="00C65BEA"/>
    <w:rsid w:val="00C703FA"/>
    <w:rsid w:val="00C71BD0"/>
    <w:rsid w:val="00C73E72"/>
    <w:rsid w:val="00C74736"/>
    <w:rsid w:val="00C83491"/>
    <w:rsid w:val="00C83625"/>
    <w:rsid w:val="00C92671"/>
    <w:rsid w:val="00C936BA"/>
    <w:rsid w:val="00C93B69"/>
    <w:rsid w:val="00C94DA3"/>
    <w:rsid w:val="00C94DD1"/>
    <w:rsid w:val="00CA312E"/>
    <w:rsid w:val="00CA4F02"/>
    <w:rsid w:val="00CA4FE9"/>
    <w:rsid w:val="00CB51F2"/>
    <w:rsid w:val="00CC2B40"/>
    <w:rsid w:val="00CC7FF6"/>
    <w:rsid w:val="00CD0572"/>
    <w:rsid w:val="00CE28B4"/>
    <w:rsid w:val="00CE2F0F"/>
    <w:rsid w:val="00CF5195"/>
    <w:rsid w:val="00D0591F"/>
    <w:rsid w:val="00D05C81"/>
    <w:rsid w:val="00D12EF0"/>
    <w:rsid w:val="00D224C8"/>
    <w:rsid w:val="00D3338B"/>
    <w:rsid w:val="00D33447"/>
    <w:rsid w:val="00D34FA5"/>
    <w:rsid w:val="00D36F1C"/>
    <w:rsid w:val="00D407BD"/>
    <w:rsid w:val="00D44AF6"/>
    <w:rsid w:val="00D45A5D"/>
    <w:rsid w:val="00D4736D"/>
    <w:rsid w:val="00D47A9B"/>
    <w:rsid w:val="00D50638"/>
    <w:rsid w:val="00D62752"/>
    <w:rsid w:val="00D63BCF"/>
    <w:rsid w:val="00D653AD"/>
    <w:rsid w:val="00D66653"/>
    <w:rsid w:val="00D70B56"/>
    <w:rsid w:val="00D7322F"/>
    <w:rsid w:val="00D73575"/>
    <w:rsid w:val="00D74319"/>
    <w:rsid w:val="00D760EA"/>
    <w:rsid w:val="00D80014"/>
    <w:rsid w:val="00D80FF6"/>
    <w:rsid w:val="00D8221B"/>
    <w:rsid w:val="00D8531E"/>
    <w:rsid w:val="00D90B47"/>
    <w:rsid w:val="00D9668B"/>
    <w:rsid w:val="00DA0531"/>
    <w:rsid w:val="00DA3E01"/>
    <w:rsid w:val="00DA52C8"/>
    <w:rsid w:val="00DA686B"/>
    <w:rsid w:val="00DB0596"/>
    <w:rsid w:val="00DB2998"/>
    <w:rsid w:val="00DB67A4"/>
    <w:rsid w:val="00DC1B2F"/>
    <w:rsid w:val="00DC3D03"/>
    <w:rsid w:val="00DC54E4"/>
    <w:rsid w:val="00DC5876"/>
    <w:rsid w:val="00DC717F"/>
    <w:rsid w:val="00DD36C0"/>
    <w:rsid w:val="00DE02A9"/>
    <w:rsid w:val="00DE065E"/>
    <w:rsid w:val="00DE36D7"/>
    <w:rsid w:val="00DF34AD"/>
    <w:rsid w:val="00DF538F"/>
    <w:rsid w:val="00DF68D1"/>
    <w:rsid w:val="00E02761"/>
    <w:rsid w:val="00E11455"/>
    <w:rsid w:val="00E11EE3"/>
    <w:rsid w:val="00E124CA"/>
    <w:rsid w:val="00E13512"/>
    <w:rsid w:val="00E15DFD"/>
    <w:rsid w:val="00E22282"/>
    <w:rsid w:val="00E23BA6"/>
    <w:rsid w:val="00E30133"/>
    <w:rsid w:val="00E33025"/>
    <w:rsid w:val="00E3400D"/>
    <w:rsid w:val="00E37F82"/>
    <w:rsid w:val="00E4001A"/>
    <w:rsid w:val="00E43ED7"/>
    <w:rsid w:val="00E46878"/>
    <w:rsid w:val="00E46D1C"/>
    <w:rsid w:val="00E47195"/>
    <w:rsid w:val="00E47EDC"/>
    <w:rsid w:val="00E55555"/>
    <w:rsid w:val="00E56792"/>
    <w:rsid w:val="00E667B7"/>
    <w:rsid w:val="00E702B0"/>
    <w:rsid w:val="00E703E9"/>
    <w:rsid w:val="00E71DF6"/>
    <w:rsid w:val="00E738A2"/>
    <w:rsid w:val="00E76A88"/>
    <w:rsid w:val="00E77283"/>
    <w:rsid w:val="00E8202A"/>
    <w:rsid w:val="00E90B10"/>
    <w:rsid w:val="00E91DF8"/>
    <w:rsid w:val="00EA53A4"/>
    <w:rsid w:val="00EA57FD"/>
    <w:rsid w:val="00EA5B8F"/>
    <w:rsid w:val="00EA7200"/>
    <w:rsid w:val="00EB3368"/>
    <w:rsid w:val="00EB39AD"/>
    <w:rsid w:val="00EC3CA4"/>
    <w:rsid w:val="00EC4BE0"/>
    <w:rsid w:val="00EC61EC"/>
    <w:rsid w:val="00ED00AE"/>
    <w:rsid w:val="00ED0128"/>
    <w:rsid w:val="00ED0445"/>
    <w:rsid w:val="00ED7784"/>
    <w:rsid w:val="00EE46C1"/>
    <w:rsid w:val="00EE6717"/>
    <w:rsid w:val="00EE6A37"/>
    <w:rsid w:val="00EF308F"/>
    <w:rsid w:val="00EF337A"/>
    <w:rsid w:val="00F025A3"/>
    <w:rsid w:val="00F02869"/>
    <w:rsid w:val="00F05475"/>
    <w:rsid w:val="00F066CF"/>
    <w:rsid w:val="00F077B9"/>
    <w:rsid w:val="00F10B95"/>
    <w:rsid w:val="00F11713"/>
    <w:rsid w:val="00F1619E"/>
    <w:rsid w:val="00F169E5"/>
    <w:rsid w:val="00F21703"/>
    <w:rsid w:val="00F22BBC"/>
    <w:rsid w:val="00F31D67"/>
    <w:rsid w:val="00F35DBA"/>
    <w:rsid w:val="00F4029C"/>
    <w:rsid w:val="00F402D5"/>
    <w:rsid w:val="00F41C62"/>
    <w:rsid w:val="00F464BD"/>
    <w:rsid w:val="00F46CDA"/>
    <w:rsid w:val="00F508A8"/>
    <w:rsid w:val="00F5718D"/>
    <w:rsid w:val="00F61A02"/>
    <w:rsid w:val="00F64B35"/>
    <w:rsid w:val="00F67B1B"/>
    <w:rsid w:val="00F67FF8"/>
    <w:rsid w:val="00F73292"/>
    <w:rsid w:val="00F74BC2"/>
    <w:rsid w:val="00F77BAC"/>
    <w:rsid w:val="00F808C7"/>
    <w:rsid w:val="00F82560"/>
    <w:rsid w:val="00F84253"/>
    <w:rsid w:val="00F876DB"/>
    <w:rsid w:val="00FA044D"/>
    <w:rsid w:val="00FA3212"/>
    <w:rsid w:val="00FA57FF"/>
    <w:rsid w:val="00FB03A7"/>
    <w:rsid w:val="00FB1B67"/>
    <w:rsid w:val="00FB3A45"/>
    <w:rsid w:val="00FB4A9C"/>
    <w:rsid w:val="00FB5D07"/>
    <w:rsid w:val="00FB604D"/>
    <w:rsid w:val="00FC39B9"/>
    <w:rsid w:val="00FD2492"/>
    <w:rsid w:val="00FD350A"/>
    <w:rsid w:val="00FD36BC"/>
    <w:rsid w:val="00FD4259"/>
    <w:rsid w:val="00FE093E"/>
    <w:rsid w:val="00FE1951"/>
    <w:rsid w:val="00FE1B8D"/>
    <w:rsid w:val="00FE35CB"/>
    <w:rsid w:val="00FE521A"/>
    <w:rsid w:val="00FE5E61"/>
    <w:rsid w:val="00FF05D0"/>
    <w:rsid w:val="00FF0CAA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FEEFB"/>
  <w15:chartTrackingRefBased/>
  <w15:docId w15:val="{74F516B0-1FF8-41A8-AD5F-12ACADA57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AEA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31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1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1D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1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1D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1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1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1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1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1D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31D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31D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31D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1D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1D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1D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1D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1D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1D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1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1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1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1D47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131D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1D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D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1D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1D4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131D4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31D47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131D47"/>
    <w:pPr>
      <w:widowControl w:val="0"/>
      <w:tabs>
        <w:tab w:val="clear" w:pos="4680"/>
        <w:tab w:val="clear" w:pos="9360"/>
      </w:tabs>
      <w:jc w:val="center"/>
    </w:pPr>
    <w:rPr>
      <w:rFonts w:ascii="Arial" w:eastAsiaTheme="minorEastAsia" w:hAnsi="Arial"/>
      <w:b/>
      <w:i/>
      <w:noProof/>
      <w:sz w:val="18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131D47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131D47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uiPriority w:val="39"/>
    <w:qFormat/>
    <w:rsid w:val="00131D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131D47"/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131D47"/>
  </w:style>
  <w:style w:type="character" w:styleId="PageNumber">
    <w:name w:val="page number"/>
    <w:basedOn w:val="DefaultParagraphFont"/>
    <w:rsid w:val="00131D47"/>
  </w:style>
  <w:style w:type="paragraph" w:styleId="List">
    <w:name w:val="List"/>
    <w:basedOn w:val="Normal"/>
    <w:rsid w:val="00131D47"/>
    <w:pPr>
      <w:ind w:left="568" w:hanging="284"/>
    </w:pPr>
    <w:rPr>
      <w:rFonts w:eastAsiaTheme="minorEastAsia"/>
      <w:lang w:eastAsia="ko-KR"/>
    </w:rPr>
  </w:style>
  <w:style w:type="paragraph" w:customStyle="1" w:styleId="B1">
    <w:name w:val="B1"/>
    <w:basedOn w:val="List"/>
    <w:link w:val="B1Char1"/>
    <w:qFormat/>
    <w:rsid w:val="00131D47"/>
    <w:rPr>
      <w:rFonts w:eastAsia="MS Mincho"/>
      <w:lang w:eastAsia="ja-JP"/>
    </w:rPr>
  </w:style>
  <w:style w:type="character" w:customStyle="1" w:styleId="B1Char1">
    <w:name w:val="B1 Char1"/>
    <w:link w:val="B1"/>
    <w:rsid w:val="00131D47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131D47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131D47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131D4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character" w:customStyle="1" w:styleId="B3Char">
    <w:name w:val="B3 Char"/>
    <w:link w:val="B3"/>
    <w:qFormat/>
    <w:locked/>
    <w:rsid w:val="00131D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semiHidden/>
    <w:qFormat/>
    <w:rsid w:val="00131D47"/>
    <w:pPr>
      <w:spacing w:before="120" w:after="120"/>
    </w:pPr>
    <w:rPr>
      <w:rFonts w:eastAsia="MS Gothic"/>
      <w:b/>
      <w:sz w:val="24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semiHidden/>
    <w:locked/>
    <w:rsid w:val="00131D47"/>
    <w:rPr>
      <w:rFonts w:ascii="Times New Roman" w:eastAsia="MS Gothic" w:hAnsi="Times New Roman" w:cs="Times New Roman"/>
      <w:b/>
      <w:sz w:val="24"/>
      <w:szCs w:val="20"/>
      <w:lang w:val="en-GB" w:eastAsia="ja-JP"/>
    </w:rPr>
  </w:style>
  <w:style w:type="table" w:styleId="GridTable4-Accent1">
    <w:name w:val="Grid Table 4 Accent 1"/>
    <w:basedOn w:val="TableNormal"/>
    <w:uiPriority w:val="49"/>
    <w:rsid w:val="00131D47"/>
    <w:pPr>
      <w:spacing w:after="0" w:line="240" w:lineRule="auto"/>
    </w:pPr>
    <w:rPr>
      <w:rFonts w:ascii="Times" w:eastAsia="MS Mincho" w:hAnsi="Times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st3">
    <w:name w:val="List 3"/>
    <w:basedOn w:val="Normal"/>
    <w:uiPriority w:val="99"/>
    <w:semiHidden/>
    <w:unhideWhenUsed/>
    <w:rsid w:val="00131D47"/>
    <w:pPr>
      <w:ind w:left="1080" w:hanging="360"/>
      <w:contextualSpacing/>
    </w:pPr>
  </w:style>
  <w:style w:type="character" w:customStyle="1" w:styleId="B1Char">
    <w:name w:val="B1 Char"/>
    <w:qFormat/>
    <w:rsid w:val="00FD2492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9E3C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3C40"/>
    <w:rPr>
      <w:color w:val="605E5C"/>
      <w:shd w:val="clear" w:color="auto" w:fill="E1DFDD"/>
    </w:rPr>
  </w:style>
  <w:style w:type="paragraph" w:customStyle="1" w:styleId="TAL">
    <w:name w:val="TAL"/>
    <w:basedOn w:val="Normal"/>
    <w:qFormat/>
    <w:rsid w:val="00FB3A45"/>
    <w:pPr>
      <w:keepNext/>
      <w:keepLines/>
      <w:suppressAutoHyphens/>
      <w:overflowPunct w:val="0"/>
      <w:autoSpaceDE w:val="0"/>
      <w:spacing w:after="0"/>
      <w:textAlignment w:val="baseline"/>
    </w:pPr>
    <w:rPr>
      <w:rFonts w:ascii="Arial" w:hAnsi="Arial" w:cs="Arial"/>
      <w:sz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84B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BB9"/>
  </w:style>
  <w:style w:type="character" w:customStyle="1" w:styleId="CommentTextChar">
    <w:name w:val="Comment Text Char"/>
    <w:basedOn w:val="DefaultParagraphFont"/>
    <w:link w:val="CommentText"/>
    <w:uiPriority w:val="99"/>
    <w:rsid w:val="00084BB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4B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BB9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9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2025-05-09T19:16:00Z</dcterms:created>
  <dcterms:modified xsi:type="dcterms:W3CDTF">2025-05-09T19:16:00Z</dcterms:modified>
</cp:coreProperties>
</file>